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8CA95" w14:textId="4FDE69EA" w:rsidR="00B90F80" w:rsidRDefault="00B90F80">
      <w:pPr>
        <w:pStyle w:val="Default"/>
        <w:spacing w:before="0" w:after="240"/>
        <w:rPr>
          <w:rFonts w:ascii="Times Roman" w:hAnsi="Times Roman" w:hint="eastAsia"/>
        </w:rPr>
      </w:pPr>
      <w:r>
        <w:rPr>
          <w:rFonts w:ascii="Times Roman" w:hAnsi="Times Roman"/>
          <w:noProof/>
          <w14:textOutline w14:w="0" w14:cap="rnd" w14:cmpd="sng" w14:algn="ctr">
            <w14:noFill/>
            <w14:prstDash w14:val="solid"/>
            <w14:bevel/>
          </w14:textOutline>
        </w:rPr>
        <w:drawing>
          <wp:inline distT="0" distB="0" distL="0" distR="0" wp14:anchorId="346FE537" wp14:editId="2E5FF2CC">
            <wp:extent cx="2171178" cy="846306"/>
            <wp:effectExtent l="0" t="0" r="0" b="0"/>
            <wp:docPr id="1813561084"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61084" name="Picture 1" descr="A close 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8976" cy="857141"/>
                    </a:xfrm>
                    <a:prstGeom prst="rect">
                      <a:avLst/>
                    </a:prstGeom>
                  </pic:spPr>
                </pic:pic>
              </a:graphicData>
            </a:graphic>
          </wp:inline>
        </w:drawing>
      </w:r>
      <w:r w:rsidR="00AF0EEB">
        <w:rPr>
          <w:rFonts w:ascii="Times Roman" w:hAnsi="Times Roman"/>
        </w:rPr>
        <w:tab/>
      </w:r>
      <w:r w:rsidR="00AF0EEB">
        <w:rPr>
          <w:rFonts w:ascii="Times Roman" w:hAnsi="Times Roman"/>
          <w:noProof/>
          <w14:textOutline w14:w="0" w14:cap="rnd" w14:cmpd="sng" w14:algn="ctr">
            <w14:noFill/>
            <w14:prstDash w14:val="solid"/>
            <w14:bevel/>
          </w14:textOutline>
        </w:rPr>
        <w:drawing>
          <wp:inline distT="0" distB="0" distL="0" distR="0" wp14:anchorId="229214CB" wp14:editId="23307334">
            <wp:extent cx="1541124" cy="1141573"/>
            <wp:effectExtent l="0" t="0" r="0" b="1905"/>
            <wp:docPr id="218199635" name="Picture 2" descr="A logo for carers new zeal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199635" name="Picture 2" descr="A logo for carers new zeala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3812" cy="1158379"/>
                    </a:xfrm>
                    <a:prstGeom prst="rect">
                      <a:avLst/>
                    </a:prstGeom>
                  </pic:spPr>
                </pic:pic>
              </a:graphicData>
            </a:graphic>
          </wp:inline>
        </w:drawing>
      </w:r>
    </w:p>
    <w:p w14:paraId="4148EFCD" w14:textId="18CA0764" w:rsidR="00B90F80" w:rsidRPr="001759D0" w:rsidRDefault="00B90F80" w:rsidP="00B90F80">
      <w:pPr>
        <w:pStyle w:val="Default"/>
        <w:spacing w:before="0"/>
        <w:jc w:val="center"/>
        <w:rPr>
          <w:rFonts w:ascii="Calibri" w:hAnsi="Calibri" w:cs="Calibri"/>
          <w:b/>
          <w:bCs/>
          <w:sz w:val="30"/>
          <w:szCs w:val="30"/>
        </w:rPr>
      </w:pPr>
      <w:r w:rsidRPr="001759D0">
        <w:rPr>
          <w:rFonts w:ascii="Calibri" w:hAnsi="Calibri" w:cs="Calibri"/>
          <w:b/>
          <w:bCs/>
          <w:sz w:val="30"/>
          <w:szCs w:val="30"/>
        </w:rPr>
        <w:t>Input into the Draft NZ Disability Strategy 2026-2030</w:t>
      </w:r>
    </w:p>
    <w:p w14:paraId="2BFBBFAF" w14:textId="3EEF51E2" w:rsidR="00B90F80" w:rsidRPr="001759D0" w:rsidRDefault="00B90F80" w:rsidP="00B90F80">
      <w:pPr>
        <w:pStyle w:val="Default"/>
        <w:spacing w:before="0"/>
        <w:jc w:val="center"/>
        <w:rPr>
          <w:rFonts w:ascii="Calibri" w:hAnsi="Calibri" w:cs="Calibri"/>
          <w:b/>
          <w:bCs/>
          <w:sz w:val="30"/>
          <w:szCs w:val="30"/>
        </w:rPr>
      </w:pPr>
      <w:r w:rsidRPr="001759D0">
        <w:rPr>
          <w:rFonts w:ascii="Calibri" w:hAnsi="Calibri" w:cs="Calibri"/>
          <w:b/>
          <w:bCs/>
          <w:sz w:val="30"/>
          <w:szCs w:val="30"/>
        </w:rPr>
        <w:t>September 2025</w:t>
      </w:r>
    </w:p>
    <w:p w14:paraId="447F33A9" w14:textId="77777777" w:rsidR="00B90F80" w:rsidRDefault="00B90F80" w:rsidP="00B90F80">
      <w:pPr>
        <w:pStyle w:val="Default"/>
        <w:spacing w:before="0" w:after="240"/>
        <w:rPr>
          <w:rFonts w:ascii="Times Roman" w:hAnsi="Times Roman" w:hint="eastAsia"/>
          <w:sz w:val="28"/>
          <w:szCs w:val="28"/>
        </w:rPr>
      </w:pPr>
    </w:p>
    <w:p w14:paraId="02C2DC34" w14:textId="40C4FFA2" w:rsidR="00B90F80" w:rsidRPr="00B90F80" w:rsidRDefault="00B90F80" w:rsidP="00B90F80">
      <w:pPr>
        <w:pStyle w:val="Default"/>
        <w:spacing w:before="0" w:after="240"/>
        <w:rPr>
          <w:rFonts w:ascii="Calibri" w:hAnsi="Calibri" w:cs="Calibri"/>
          <w:b/>
          <w:bCs/>
          <w:sz w:val="28"/>
          <w:szCs w:val="28"/>
        </w:rPr>
      </w:pPr>
      <w:r w:rsidRPr="00B90F80">
        <w:rPr>
          <w:rFonts w:ascii="Calibri" w:hAnsi="Calibri" w:cs="Calibri"/>
          <w:b/>
          <w:bCs/>
          <w:sz w:val="28"/>
          <w:szCs w:val="28"/>
        </w:rPr>
        <w:t>Background</w:t>
      </w:r>
    </w:p>
    <w:p w14:paraId="2101DDCA" w14:textId="77777777" w:rsidR="00B90F80" w:rsidRDefault="00B90F80" w:rsidP="00B90F80">
      <w:pPr>
        <w:pStyle w:val="Default"/>
        <w:spacing w:before="0"/>
        <w:rPr>
          <w:rFonts w:ascii="Calibri" w:hAnsi="Calibri" w:cs="Calibri"/>
          <w:sz w:val="22"/>
          <w:szCs w:val="22"/>
        </w:rPr>
      </w:pPr>
      <w:r>
        <w:rPr>
          <w:rFonts w:ascii="Calibri" w:hAnsi="Calibri" w:cs="Calibri"/>
          <w:sz w:val="22"/>
          <w:szCs w:val="22"/>
        </w:rPr>
        <w:t xml:space="preserve">Our input into the draft NZDS is made on behalf of the Carers Alliance of 61 national not for profits and the peak body for carers, Carers NZ. </w:t>
      </w:r>
    </w:p>
    <w:p w14:paraId="0A306FF7" w14:textId="77777777" w:rsidR="00B90F80" w:rsidRDefault="00B90F80" w:rsidP="00B90F80">
      <w:pPr>
        <w:pStyle w:val="Default"/>
        <w:spacing w:before="0"/>
        <w:rPr>
          <w:rFonts w:ascii="Calibri" w:hAnsi="Calibri" w:cs="Calibri"/>
          <w:sz w:val="22"/>
          <w:szCs w:val="22"/>
        </w:rPr>
      </w:pPr>
    </w:p>
    <w:p w14:paraId="5B8F7D2C" w14:textId="4B03C2C2" w:rsidR="00B90F80" w:rsidRDefault="00B90F80" w:rsidP="00B90F80">
      <w:pPr>
        <w:pStyle w:val="Default"/>
        <w:spacing w:before="0"/>
        <w:rPr>
          <w:rFonts w:ascii="Calibri" w:hAnsi="Calibri" w:cs="Calibri"/>
          <w:sz w:val="22"/>
          <w:szCs w:val="22"/>
        </w:rPr>
      </w:pPr>
      <w:r>
        <w:rPr>
          <w:rFonts w:ascii="Calibri" w:hAnsi="Calibri" w:cs="Calibri"/>
          <w:sz w:val="22"/>
          <w:szCs w:val="22"/>
        </w:rPr>
        <w:t>Many Alliance NGOs support disabled people and families; more than 40% of New Zealand’s 1m+ family carers have a disability and/or chronic health condition themselves.</w:t>
      </w:r>
      <w:r>
        <w:rPr>
          <w:rStyle w:val="FootnoteReference"/>
          <w:rFonts w:ascii="Calibri" w:hAnsi="Calibri" w:cs="Calibri"/>
          <w:sz w:val="22"/>
          <w:szCs w:val="22"/>
        </w:rPr>
        <w:footnoteReference w:id="1"/>
      </w:r>
      <w:r>
        <w:rPr>
          <w:rFonts w:ascii="Calibri" w:hAnsi="Calibri" w:cs="Calibri"/>
          <w:sz w:val="22"/>
          <w:szCs w:val="22"/>
        </w:rPr>
        <w:t xml:space="preserve"> Carers NZ was formed by and for family carers in 1995 and acts as the ongoing Secretariat for the Carers Alliance, and for Young Carers NZ, a national information and advocacy network for children and young people in caring roles.</w:t>
      </w:r>
    </w:p>
    <w:p w14:paraId="09CC4BAB" w14:textId="77777777" w:rsidR="00B90F80" w:rsidRDefault="00B90F80" w:rsidP="00B90F80">
      <w:pPr>
        <w:pStyle w:val="Default"/>
        <w:spacing w:before="0"/>
        <w:rPr>
          <w:rFonts w:ascii="Calibri" w:hAnsi="Calibri" w:cs="Calibri"/>
          <w:sz w:val="22"/>
          <w:szCs w:val="22"/>
        </w:rPr>
      </w:pPr>
    </w:p>
    <w:p w14:paraId="20983B3B" w14:textId="5E027D9F" w:rsidR="00B90F80" w:rsidRDefault="00B90F80" w:rsidP="00B90F80">
      <w:pPr>
        <w:pStyle w:val="Default"/>
        <w:spacing w:before="0"/>
        <w:rPr>
          <w:rFonts w:ascii="Calibri" w:hAnsi="Calibri" w:cs="Calibri"/>
          <w:sz w:val="22"/>
          <w:szCs w:val="22"/>
        </w:rPr>
      </w:pPr>
      <w:r>
        <w:rPr>
          <w:rFonts w:ascii="Calibri" w:hAnsi="Calibri" w:cs="Calibri"/>
          <w:sz w:val="22"/>
          <w:szCs w:val="22"/>
        </w:rPr>
        <w:t xml:space="preserve">The Carers Alliance was established in 2004 with a specific initial purpose of calling for a Government Strategy to recognise and support our country’s family, whanau and aiga carers. The then </w:t>
      </w:r>
      <w:proofErr w:type="spellStart"/>
      <w:r>
        <w:rPr>
          <w:rFonts w:ascii="Calibri" w:hAnsi="Calibri" w:cs="Calibri"/>
          <w:sz w:val="22"/>
          <w:szCs w:val="22"/>
        </w:rPr>
        <w:t>Labour</w:t>
      </w:r>
      <w:proofErr w:type="spellEnd"/>
      <w:r>
        <w:rPr>
          <w:rFonts w:ascii="Calibri" w:hAnsi="Calibri" w:cs="Calibri"/>
          <w:sz w:val="22"/>
          <w:szCs w:val="22"/>
        </w:rPr>
        <w:t xml:space="preserve"> government implemented a Strategy and initial five-year Action Plan in 2008. Successive governments have developed and implemented two further five-year Action Plans. A fourth ‘rolling’ cross-government Action Plan will be </w:t>
      </w:r>
      <w:r w:rsidR="00E26F38">
        <w:rPr>
          <w:rFonts w:ascii="Calibri" w:hAnsi="Calibri" w:cs="Calibri"/>
          <w:sz w:val="22"/>
          <w:szCs w:val="22"/>
        </w:rPr>
        <w:t>decided</w:t>
      </w:r>
      <w:r>
        <w:rPr>
          <w:rFonts w:ascii="Calibri" w:hAnsi="Calibri" w:cs="Calibri"/>
          <w:sz w:val="22"/>
          <w:szCs w:val="22"/>
        </w:rPr>
        <w:t xml:space="preserve"> by Cabinet soon. More than a dozen government agencies, led by MSD, are signatories to and have governance and working responsibilities for the Carers’ Strategy and its Action Plans. These agencies include </w:t>
      </w:r>
      <w:proofErr w:type="spellStart"/>
      <w:r>
        <w:rPr>
          <w:rFonts w:ascii="Calibri" w:hAnsi="Calibri" w:cs="Calibri"/>
          <w:sz w:val="22"/>
          <w:szCs w:val="22"/>
        </w:rPr>
        <w:t>Whaikaha</w:t>
      </w:r>
      <w:proofErr w:type="spellEnd"/>
      <w:r>
        <w:rPr>
          <w:rFonts w:ascii="Calibri" w:hAnsi="Calibri" w:cs="Calibri"/>
          <w:sz w:val="22"/>
          <w:szCs w:val="22"/>
        </w:rPr>
        <w:t>.</w:t>
      </w:r>
    </w:p>
    <w:p w14:paraId="575BEC38" w14:textId="77777777" w:rsidR="00B90F80" w:rsidRDefault="00B90F80" w:rsidP="00B90F80">
      <w:pPr>
        <w:pStyle w:val="Default"/>
        <w:spacing w:before="0"/>
        <w:rPr>
          <w:rFonts w:ascii="Calibri" w:hAnsi="Calibri" w:cs="Calibri"/>
          <w:sz w:val="22"/>
          <w:szCs w:val="22"/>
        </w:rPr>
      </w:pPr>
    </w:p>
    <w:p w14:paraId="246FCBD5" w14:textId="7625B984" w:rsidR="00B90F80" w:rsidRDefault="00B90F80" w:rsidP="00B90F80">
      <w:pPr>
        <w:pStyle w:val="Default"/>
        <w:spacing w:before="0"/>
        <w:rPr>
          <w:rFonts w:ascii="Calibri" w:hAnsi="Calibri" w:cs="Calibri"/>
          <w:sz w:val="22"/>
          <w:szCs w:val="22"/>
        </w:rPr>
      </w:pPr>
      <w:r>
        <w:rPr>
          <w:rFonts w:ascii="Calibri" w:hAnsi="Calibri" w:cs="Calibri"/>
          <w:sz w:val="22"/>
          <w:szCs w:val="22"/>
        </w:rPr>
        <w:t>The Carers Alliance is the Government’s partner to develop, monitor the delivery of, and support the strategic aims of the Carers’ Strategy and its Action Plans. This work includes consulting with disabled people and family carers to ensure Strategy actions reflect the priorities of our community.</w:t>
      </w:r>
    </w:p>
    <w:p w14:paraId="1CBAA721" w14:textId="77777777" w:rsidR="00B90F80" w:rsidRDefault="00B90F80" w:rsidP="00B90F80">
      <w:pPr>
        <w:pStyle w:val="Default"/>
        <w:spacing w:before="0"/>
        <w:rPr>
          <w:rFonts w:ascii="Calibri" w:hAnsi="Calibri" w:cs="Calibri"/>
          <w:sz w:val="22"/>
          <w:szCs w:val="22"/>
        </w:rPr>
      </w:pPr>
    </w:p>
    <w:p w14:paraId="051708CF" w14:textId="20FA2BA9" w:rsidR="00B90F80" w:rsidRPr="00B90F80" w:rsidRDefault="00B90F80" w:rsidP="00B90F80">
      <w:pPr>
        <w:pStyle w:val="Default"/>
        <w:spacing w:before="0"/>
        <w:rPr>
          <w:rFonts w:ascii="Calibri" w:hAnsi="Calibri" w:cs="Calibri"/>
          <w:i/>
          <w:iCs/>
          <w:sz w:val="22"/>
          <w:szCs w:val="22"/>
        </w:rPr>
      </w:pPr>
      <w:r>
        <w:rPr>
          <w:rFonts w:ascii="Calibri" w:hAnsi="Calibri" w:cs="Calibri"/>
          <w:i/>
          <w:iCs/>
          <w:sz w:val="22"/>
          <w:szCs w:val="22"/>
        </w:rPr>
        <w:t>The Carers’ Strategy, the Disability Strategy, maintaining voice/visibility</w:t>
      </w:r>
    </w:p>
    <w:p w14:paraId="7468F4DB" w14:textId="77777777" w:rsidR="00B90F80" w:rsidRDefault="00B90F80" w:rsidP="00B90F80">
      <w:pPr>
        <w:pStyle w:val="Default"/>
        <w:spacing w:before="0"/>
        <w:rPr>
          <w:rFonts w:ascii="Calibri" w:hAnsi="Calibri" w:cs="Calibri"/>
          <w:sz w:val="22"/>
          <w:szCs w:val="22"/>
        </w:rPr>
      </w:pPr>
    </w:p>
    <w:p w14:paraId="35455127" w14:textId="256D6909" w:rsidR="00B90F80" w:rsidRDefault="00B90F80" w:rsidP="00B90F80">
      <w:pPr>
        <w:pStyle w:val="Default"/>
        <w:spacing w:before="0"/>
        <w:rPr>
          <w:rFonts w:ascii="Calibri" w:hAnsi="Calibri" w:cs="Calibri"/>
          <w:sz w:val="22"/>
          <w:szCs w:val="22"/>
        </w:rPr>
      </w:pPr>
      <w:r>
        <w:rPr>
          <w:rFonts w:ascii="Calibri" w:hAnsi="Calibri" w:cs="Calibri"/>
          <w:sz w:val="22"/>
          <w:szCs w:val="22"/>
        </w:rPr>
        <w:t xml:space="preserve">The Carers’ Strategy was developed after the implementation of the original Disability Strategy in 2001. Carers NZ and other Carers Alliance NGOs gave strong input into consultation for the 2001 Strategy and its resulting </w:t>
      </w:r>
      <w:r w:rsidRPr="00B90F80">
        <w:rPr>
          <w:rFonts w:ascii="Calibri" w:hAnsi="Calibri" w:cs="Calibri"/>
          <w:i/>
          <w:iCs/>
          <w:sz w:val="22"/>
          <w:szCs w:val="22"/>
        </w:rPr>
        <w:t>Objective 15: “value families, whanau, and people providing ongoing support”</w:t>
      </w:r>
      <w:r>
        <w:rPr>
          <w:rFonts w:ascii="Calibri" w:hAnsi="Calibri" w:cs="Calibri"/>
          <w:sz w:val="22"/>
          <w:szCs w:val="22"/>
        </w:rPr>
        <w:t>.</w:t>
      </w:r>
      <w:r>
        <w:rPr>
          <w:rStyle w:val="FootnoteReference"/>
          <w:rFonts w:ascii="Calibri" w:hAnsi="Calibri" w:cs="Calibri"/>
          <w:sz w:val="22"/>
          <w:szCs w:val="22"/>
        </w:rPr>
        <w:footnoteReference w:id="2"/>
      </w:r>
    </w:p>
    <w:p w14:paraId="22DA0B4D" w14:textId="77777777" w:rsidR="00B90F80" w:rsidRDefault="00B90F80" w:rsidP="00B90F80">
      <w:pPr>
        <w:pStyle w:val="Default"/>
        <w:spacing w:before="0"/>
        <w:rPr>
          <w:rFonts w:ascii="Calibri" w:hAnsi="Calibri" w:cs="Calibri"/>
          <w:sz w:val="22"/>
          <w:szCs w:val="22"/>
        </w:rPr>
      </w:pPr>
    </w:p>
    <w:p w14:paraId="11B13917" w14:textId="7BBB181E" w:rsidR="00B90F80" w:rsidRDefault="00B90F80">
      <w:pPr>
        <w:pStyle w:val="Default"/>
        <w:spacing w:before="0" w:after="240"/>
        <w:rPr>
          <w:rFonts w:ascii="Calibri" w:hAnsi="Calibri" w:cs="Calibri"/>
          <w:sz w:val="22"/>
          <w:szCs w:val="22"/>
        </w:rPr>
      </w:pPr>
      <w:r>
        <w:rPr>
          <w:rFonts w:ascii="Calibri" w:hAnsi="Calibri" w:cs="Calibri"/>
          <w:sz w:val="22"/>
          <w:szCs w:val="22"/>
        </w:rPr>
        <w:t xml:space="preserve">Objective 15 was one of the first formal government acknowledgements of New Zealanders in caring roles, building on the 1998 National Health Committee consultation and report, </w:t>
      </w:r>
      <w:r w:rsidRPr="00B90F80">
        <w:rPr>
          <w:rFonts w:ascii="Calibri" w:hAnsi="Calibri" w:cs="Calibri"/>
          <w:i/>
          <w:iCs/>
          <w:sz w:val="22"/>
          <w:szCs w:val="22"/>
        </w:rPr>
        <w:t>How Should We Care for the Carers</w:t>
      </w:r>
      <w:r>
        <w:rPr>
          <w:rFonts w:ascii="Calibri" w:hAnsi="Calibri" w:cs="Calibri"/>
          <w:sz w:val="22"/>
          <w:szCs w:val="22"/>
        </w:rPr>
        <w:t>.</w:t>
      </w:r>
      <w:r>
        <w:rPr>
          <w:rStyle w:val="FootnoteReference"/>
          <w:rFonts w:ascii="Calibri" w:hAnsi="Calibri" w:cs="Calibri"/>
          <w:sz w:val="22"/>
          <w:szCs w:val="22"/>
        </w:rPr>
        <w:footnoteReference w:id="3"/>
      </w:r>
    </w:p>
    <w:p w14:paraId="1B46A693" w14:textId="6B13516B" w:rsidR="00B90F80" w:rsidRDefault="00B90F80">
      <w:pPr>
        <w:pStyle w:val="Default"/>
        <w:spacing w:before="0" w:after="240"/>
        <w:rPr>
          <w:rFonts w:ascii="Calibri" w:hAnsi="Calibri" w:cs="Calibri"/>
          <w:sz w:val="22"/>
          <w:szCs w:val="22"/>
        </w:rPr>
      </w:pPr>
      <w:r>
        <w:rPr>
          <w:rFonts w:ascii="Calibri" w:hAnsi="Calibri" w:cs="Calibri"/>
          <w:sz w:val="22"/>
          <w:szCs w:val="22"/>
        </w:rPr>
        <w:t xml:space="preserve">While numerous government agencies have services and responsibilities </w:t>
      </w:r>
      <w:r w:rsidR="00E26F38">
        <w:rPr>
          <w:rFonts w:ascii="Calibri" w:hAnsi="Calibri" w:cs="Calibri"/>
          <w:sz w:val="22"/>
          <w:szCs w:val="22"/>
        </w:rPr>
        <w:t>for</w:t>
      </w:r>
      <w:r>
        <w:rPr>
          <w:rFonts w:ascii="Calibri" w:hAnsi="Calibri" w:cs="Calibri"/>
          <w:sz w:val="22"/>
          <w:szCs w:val="22"/>
        </w:rPr>
        <w:t xml:space="preserve"> family carers – and many government action plans and strategies at least technically cover this large community of New Zealanders – the Disability Strategy has been foundational in its explicit recognition of carers since 2001. </w:t>
      </w:r>
    </w:p>
    <w:p w14:paraId="6FAE2CF3" w14:textId="789871E9" w:rsidR="00B90F80" w:rsidRDefault="00B90F80">
      <w:pPr>
        <w:pStyle w:val="Default"/>
        <w:spacing w:before="0" w:after="240"/>
        <w:rPr>
          <w:rFonts w:ascii="Calibri" w:hAnsi="Calibri" w:cs="Calibri"/>
          <w:sz w:val="22"/>
          <w:szCs w:val="22"/>
        </w:rPr>
      </w:pPr>
      <w:r>
        <w:rPr>
          <w:rFonts w:ascii="Calibri" w:hAnsi="Calibri" w:cs="Calibri"/>
          <w:sz w:val="22"/>
          <w:szCs w:val="22"/>
        </w:rPr>
        <w:lastRenderedPageBreak/>
        <w:t xml:space="preserve">This progress for carers must be sustained in the new Disability Strategy, feedback the Carers Alliance and NGO members have consistently provided to </w:t>
      </w:r>
      <w:proofErr w:type="spellStart"/>
      <w:r>
        <w:rPr>
          <w:rFonts w:ascii="Calibri" w:hAnsi="Calibri" w:cs="Calibri"/>
          <w:sz w:val="22"/>
          <w:szCs w:val="22"/>
        </w:rPr>
        <w:t>Whaikaha</w:t>
      </w:r>
      <w:proofErr w:type="spellEnd"/>
      <w:r>
        <w:rPr>
          <w:rFonts w:ascii="Calibri" w:hAnsi="Calibri" w:cs="Calibri"/>
          <w:sz w:val="22"/>
          <w:szCs w:val="22"/>
        </w:rPr>
        <w:t xml:space="preserve"> in advisory groups, strategic networks, and to its senior leaders in regular meetings since </w:t>
      </w:r>
      <w:proofErr w:type="spellStart"/>
      <w:r>
        <w:rPr>
          <w:rFonts w:ascii="Calibri" w:hAnsi="Calibri" w:cs="Calibri"/>
          <w:sz w:val="22"/>
          <w:szCs w:val="22"/>
        </w:rPr>
        <w:t>Whaikaha</w:t>
      </w:r>
      <w:proofErr w:type="spellEnd"/>
      <w:r>
        <w:rPr>
          <w:rFonts w:ascii="Calibri" w:hAnsi="Calibri" w:cs="Calibri"/>
          <w:sz w:val="22"/>
          <w:szCs w:val="22"/>
        </w:rPr>
        <w:t xml:space="preserve"> was established in 2022.</w:t>
      </w:r>
    </w:p>
    <w:p w14:paraId="1FB770E1" w14:textId="69C89162" w:rsidR="00B90F80" w:rsidRDefault="00B90F80">
      <w:pPr>
        <w:pStyle w:val="Default"/>
        <w:spacing w:before="0" w:after="240"/>
        <w:rPr>
          <w:rFonts w:ascii="Calibri" w:hAnsi="Calibri" w:cs="Calibri"/>
          <w:sz w:val="22"/>
          <w:szCs w:val="22"/>
        </w:rPr>
      </w:pPr>
      <w:r>
        <w:rPr>
          <w:rFonts w:ascii="Calibri" w:hAnsi="Calibri" w:cs="Calibri"/>
          <w:sz w:val="22"/>
          <w:szCs w:val="22"/>
        </w:rPr>
        <w:t xml:space="preserve">The current Draft NZ Disability Strategy is unfortunately weak in its language, not adequately </w:t>
      </w:r>
      <w:proofErr w:type="spellStart"/>
      <w:r>
        <w:rPr>
          <w:rFonts w:ascii="Calibri" w:hAnsi="Calibri" w:cs="Calibri"/>
          <w:sz w:val="22"/>
          <w:szCs w:val="22"/>
        </w:rPr>
        <w:t>recognising</w:t>
      </w:r>
      <w:proofErr w:type="spellEnd"/>
      <w:r>
        <w:rPr>
          <w:rFonts w:ascii="Calibri" w:hAnsi="Calibri" w:cs="Calibri"/>
          <w:sz w:val="22"/>
          <w:szCs w:val="22"/>
        </w:rPr>
        <w:t xml:space="preserve"> and valuing families, whanau and carers</w:t>
      </w:r>
      <w:r w:rsidR="00E26F38">
        <w:rPr>
          <w:rFonts w:ascii="Calibri" w:hAnsi="Calibri" w:cs="Calibri"/>
          <w:sz w:val="22"/>
          <w:szCs w:val="22"/>
        </w:rPr>
        <w:t xml:space="preserve"> despite our considerable collective engagement efforts with </w:t>
      </w:r>
      <w:proofErr w:type="spellStart"/>
      <w:r w:rsidR="00E26F38">
        <w:rPr>
          <w:rFonts w:ascii="Calibri" w:hAnsi="Calibri" w:cs="Calibri"/>
          <w:sz w:val="22"/>
          <w:szCs w:val="22"/>
        </w:rPr>
        <w:t>Whaikaha</w:t>
      </w:r>
      <w:proofErr w:type="spellEnd"/>
      <w:r>
        <w:rPr>
          <w:rFonts w:ascii="Calibri" w:hAnsi="Calibri" w:cs="Calibri"/>
          <w:sz w:val="22"/>
          <w:szCs w:val="22"/>
        </w:rPr>
        <w:t xml:space="preserve">. We recommend that this </w:t>
      </w:r>
      <w:r w:rsidR="00E26F38">
        <w:rPr>
          <w:rFonts w:ascii="Calibri" w:hAnsi="Calibri" w:cs="Calibri"/>
          <w:sz w:val="22"/>
          <w:szCs w:val="22"/>
        </w:rPr>
        <w:t xml:space="preserve">inclusion </w:t>
      </w:r>
      <w:r>
        <w:rPr>
          <w:rFonts w:ascii="Calibri" w:hAnsi="Calibri" w:cs="Calibri"/>
          <w:sz w:val="22"/>
          <w:szCs w:val="22"/>
        </w:rPr>
        <w:t xml:space="preserve">be strengthened </w:t>
      </w:r>
      <w:r w:rsidR="00E26F38">
        <w:rPr>
          <w:rFonts w:ascii="Calibri" w:hAnsi="Calibri" w:cs="Calibri"/>
          <w:sz w:val="22"/>
          <w:szCs w:val="22"/>
        </w:rPr>
        <w:t xml:space="preserve">in the new Disability Strategy, </w:t>
      </w:r>
      <w:r>
        <w:rPr>
          <w:rFonts w:ascii="Calibri" w:hAnsi="Calibri" w:cs="Calibri"/>
          <w:sz w:val="22"/>
          <w:szCs w:val="22"/>
        </w:rPr>
        <w:t xml:space="preserve">lest the </w:t>
      </w:r>
      <w:r w:rsidR="00E26F38">
        <w:rPr>
          <w:rFonts w:ascii="Calibri" w:hAnsi="Calibri" w:cs="Calibri"/>
          <w:sz w:val="22"/>
          <w:szCs w:val="22"/>
        </w:rPr>
        <w:t xml:space="preserve">early </w:t>
      </w:r>
      <w:r>
        <w:rPr>
          <w:rFonts w:ascii="Calibri" w:hAnsi="Calibri" w:cs="Calibri"/>
          <w:sz w:val="22"/>
          <w:szCs w:val="22"/>
        </w:rPr>
        <w:t>progress of Objective 15 almost a quarter century ago be lost.</w:t>
      </w:r>
    </w:p>
    <w:p w14:paraId="72A6B6E5" w14:textId="1FE63010" w:rsidR="00E26F38" w:rsidRDefault="00B90F80">
      <w:pPr>
        <w:pStyle w:val="Default"/>
        <w:spacing w:before="0" w:after="240"/>
        <w:rPr>
          <w:rFonts w:ascii="Calibri" w:hAnsi="Calibri" w:cs="Calibri"/>
          <w:sz w:val="22"/>
          <w:szCs w:val="22"/>
        </w:rPr>
      </w:pPr>
      <w:r>
        <w:rPr>
          <w:rFonts w:ascii="Calibri" w:hAnsi="Calibri" w:cs="Calibri"/>
          <w:sz w:val="22"/>
          <w:szCs w:val="22"/>
        </w:rPr>
        <w:t>Lack of appropriate inclusion and recognition of family carers in a refreshed NZ Disability Strategy also works against contemporary policy and service frameworks to support disabled people (where relevant)</w:t>
      </w:r>
      <w:r w:rsidR="00E26F38">
        <w:rPr>
          <w:rFonts w:ascii="Calibri" w:hAnsi="Calibri" w:cs="Calibri"/>
          <w:sz w:val="22"/>
          <w:szCs w:val="22"/>
        </w:rPr>
        <w:t xml:space="preserve">, and </w:t>
      </w:r>
      <w:proofErr w:type="spellStart"/>
      <w:r w:rsidR="00E26F38">
        <w:rPr>
          <w:rFonts w:ascii="Calibri" w:hAnsi="Calibri" w:cs="Calibri"/>
          <w:sz w:val="22"/>
          <w:szCs w:val="22"/>
        </w:rPr>
        <w:t>Whaikaha’s</w:t>
      </w:r>
      <w:proofErr w:type="spellEnd"/>
      <w:r w:rsidR="00E26F38">
        <w:rPr>
          <w:rFonts w:ascii="Calibri" w:hAnsi="Calibri" w:cs="Calibri"/>
          <w:sz w:val="22"/>
          <w:szCs w:val="22"/>
        </w:rPr>
        <w:t xml:space="preserve"> leadership involvement in a new rolling Action Plan for the Carers’ Strategy. We ask that in the new Disability Strategy, </w:t>
      </w:r>
      <w:proofErr w:type="spellStart"/>
      <w:r w:rsidR="00E26F38">
        <w:rPr>
          <w:rFonts w:ascii="Calibri" w:hAnsi="Calibri" w:cs="Calibri"/>
          <w:sz w:val="22"/>
          <w:szCs w:val="22"/>
        </w:rPr>
        <w:t>Whaikaha</w:t>
      </w:r>
      <w:proofErr w:type="spellEnd"/>
      <w:r w:rsidR="00E26F38">
        <w:rPr>
          <w:rFonts w:ascii="Calibri" w:hAnsi="Calibri" w:cs="Calibri"/>
          <w:sz w:val="22"/>
          <w:szCs w:val="22"/>
        </w:rPr>
        <w:t xml:space="preserve"> ‘walk the walk’ to improve its inclusion and recognition for families, whanau and carers.</w:t>
      </w:r>
    </w:p>
    <w:p w14:paraId="7E73807F" w14:textId="452C933E" w:rsidR="00B90F80" w:rsidRPr="00B90F80" w:rsidRDefault="001759D0">
      <w:pPr>
        <w:pStyle w:val="Default"/>
        <w:spacing w:before="0" w:after="240"/>
        <w:rPr>
          <w:rFonts w:ascii="Calibri" w:hAnsi="Calibri" w:cs="Calibri"/>
          <w:b/>
          <w:bCs/>
          <w:sz w:val="28"/>
          <w:szCs w:val="28"/>
        </w:rPr>
      </w:pPr>
      <w:r>
        <w:rPr>
          <w:rFonts w:ascii="Calibri" w:hAnsi="Calibri" w:cs="Calibri"/>
          <w:b/>
          <w:bCs/>
          <w:sz w:val="28"/>
          <w:szCs w:val="28"/>
        </w:rPr>
        <w:t>Giving</w:t>
      </w:r>
      <w:r w:rsidR="00B90F80">
        <w:rPr>
          <w:rFonts w:ascii="Calibri" w:hAnsi="Calibri" w:cs="Calibri"/>
          <w:b/>
          <w:bCs/>
          <w:sz w:val="28"/>
          <w:szCs w:val="28"/>
        </w:rPr>
        <w:t xml:space="preserve"> feedback on the Draft NZ Disability Strategy</w:t>
      </w:r>
    </w:p>
    <w:p w14:paraId="72C4FB2F" w14:textId="728A08D3" w:rsidR="00B90F80" w:rsidRDefault="00B90F80">
      <w:pPr>
        <w:pStyle w:val="Default"/>
        <w:spacing w:before="0" w:after="240"/>
        <w:rPr>
          <w:rFonts w:ascii="Calibri" w:hAnsi="Calibri" w:cs="Calibri"/>
          <w:sz w:val="22"/>
          <w:szCs w:val="22"/>
        </w:rPr>
      </w:pPr>
      <w:r w:rsidRPr="00B90F80">
        <w:rPr>
          <w:rFonts w:ascii="Calibri" w:hAnsi="Calibri" w:cs="Calibri"/>
          <w:sz w:val="22"/>
          <w:szCs w:val="22"/>
        </w:rPr>
        <w:t>Carers NZ and Carers Alliance NGO members</w:t>
      </w:r>
      <w:r>
        <w:rPr>
          <w:rFonts w:ascii="Calibri" w:hAnsi="Calibri" w:cs="Calibri"/>
          <w:sz w:val="22"/>
          <w:szCs w:val="22"/>
        </w:rPr>
        <w:t xml:space="preserve"> collectively promoted the opportunity for our communities to give input into the draft Strategy</w:t>
      </w:r>
      <w:r w:rsidR="00E26F38">
        <w:rPr>
          <w:rFonts w:ascii="Calibri" w:hAnsi="Calibri" w:cs="Calibri"/>
          <w:sz w:val="22"/>
          <w:szCs w:val="22"/>
        </w:rPr>
        <w:t xml:space="preserve"> despite the tight consultation timeframe.</w:t>
      </w:r>
    </w:p>
    <w:p w14:paraId="3F496691" w14:textId="77777777" w:rsidR="00AF0EEB" w:rsidRDefault="00B90F80">
      <w:pPr>
        <w:pStyle w:val="Default"/>
        <w:spacing w:before="0" w:after="240"/>
        <w:rPr>
          <w:rFonts w:ascii="Calibri" w:hAnsi="Calibri" w:cs="Calibri"/>
          <w:sz w:val="22"/>
          <w:szCs w:val="22"/>
        </w:rPr>
      </w:pPr>
      <w:r>
        <w:rPr>
          <w:rFonts w:ascii="Calibri" w:hAnsi="Calibri" w:cs="Calibri"/>
          <w:sz w:val="22"/>
          <w:szCs w:val="22"/>
        </w:rPr>
        <w:t xml:space="preserve">We encouraged participation in physical and online workshops and </w:t>
      </w:r>
      <w:proofErr w:type="gramStart"/>
      <w:r>
        <w:rPr>
          <w:rFonts w:ascii="Calibri" w:hAnsi="Calibri" w:cs="Calibri"/>
          <w:sz w:val="22"/>
          <w:szCs w:val="22"/>
        </w:rPr>
        <w:t>meetings, and</w:t>
      </w:r>
      <w:proofErr w:type="gramEnd"/>
      <w:r>
        <w:rPr>
          <w:rFonts w:ascii="Calibri" w:hAnsi="Calibri" w:cs="Calibri"/>
          <w:sz w:val="22"/>
          <w:szCs w:val="22"/>
        </w:rPr>
        <w:t xml:space="preserve"> also hosted a forum of Carers Alliance NGOs to provide input. </w:t>
      </w:r>
    </w:p>
    <w:p w14:paraId="69483F6A" w14:textId="172C8E40" w:rsidR="00B90F80" w:rsidRDefault="00B90F80">
      <w:pPr>
        <w:pStyle w:val="Default"/>
        <w:spacing w:before="0" w:after="240"/>
        <w:rPr>
          <w:rFonts w:ascii="Calibri" w:hAnsi="Calibri" w:cs="Calibri"/>
          <w:sz w:val="22"/>
          <w:szCs w:val="22"/>
        </w:rPr>
      </w:pPr>
      <w:r>
        <w:rPr>
          <w:rFonts w:ascii="Calibri" w:hAnsi="Calibri" w:cs="Calibri"/>
          <w:sz w:val="22"/>
          <w:szCs w:val="22"/>
        </w:rPr>
        <w:t>This submission reflects feedback from the</w:t>
      </w:r>
      <w:r w:rsidR="00E26F38">
        <w:rPr>
          <w:rFonts w:ascii="Calibri" w:hAnsi="Calibri" w:cs="Calibri"/>
          <w:sz w:val="22"/>
          <w:szCs w:val="22"/>
        </w:rPr>
        <w:t xml:space="preserve"> September 2025</w:t>
      </w:r>
      <w:r>
        <w:rPr>
          <w:rFonts w:ascii="Calibri" w:hAnsi="Calibri" w:cs="Calibri"/>
          <w:sz w:val="22"/>
          <w:szCs w:val="22"/>
        </w:rPr>
        <w:t xml:space="preserve"> Carers Alliance meeting, which was hosted by Lisa Martin (Complex Care Group) and Zandra Vaccarino (NZ Down Syndrome Association and Carers Alliance executive).</w:t>
      </w:r>
    </w:p>
    <w:p w14:paraId="34B78922" w14:textId="1EBFE756" w:rsidR="00B90F80" w:rsidRDefault="00B90F80">
      <w:pPr>
        <w:pStyle w:val="Default"/>
        <w:spacing w:before="0" w:after="240"/>
        <w:rPr>
          <w:rFonts w:ascii="Calibri" w:hAnsi="Calibri" w:cs="Calibri"/>
          <w:sz w:val="22"/>
          <w:szCs w:val="22"/>
        </w:rPr>
      </w:pPr>
      <w:r>
        <w:rPr>
          <w:rFonts w:ascii="Calibri" w:hAnsi="Calibri" w:cs="Calibri"/>
          <w:sz w:val="22"/>
          <w:szCs w:val="22"/>
        </w:rPr>
        <w:t xml:space="preserve">More than a dozen </w:t>
      </w:r>
      <w:r w:rsidR="00AF0EEB">
        <w:rPr>
          <w:rFonts w:ascii="Calibri" w:hAnsi="Calibri" w:cs="Calibri"/>
          <w:sz w:val="22"/>
          <w:szCs w:val="22"/>
        </w:rPr>
        <w:t xml:space="preserve">Alliance </w:t>
      </w:r>
      <w:r>
        <w:rPr>
          <w:rFonts w:ascii="Calibri" w:hAnsi="Calibri" w:cs="Calibri"/>
          <w:sz w:val="22"/>
          <w:szCs w:val="22"/>
        </w:rPr>
        <w:t>NGOs attended the Draft NZ Disability Strategy consultation meeting</w:t>
      </w:r>
      <w:r w:rsidR="00E26F38">
        <w:rPr>
          <w:rFonts w:ascii="Calibri" w:hAnsi="Calibri" w:cs="Calibri"/>
          <w:sz w:val="22"/>
          <w:szCs w:val="22"/>
        </w:rPr>
        <w:t>, collectively representing</w:t>
      </w:r>
      <w:r>
        <w:rPr>
          <w:rFonts w:ascii="Calibri" w:hAnsi="Calibri" w:cs="Calibri"/>
          <w:sz w:val="22"/>
          <w:szCs w:val="22"/>
        </w:rPr>
        <w:t xml:space="preserve"> many thousands of disabled people and families. </w:t>
      </w:r>
    </w:p>
    <w:p w14:paraId="278B7A66" w14:textId="77777777" w:rsidR="00B90F80" w:rsidRDefault="00B90F80">
      <w:pPr>
        <w:pStyle w:val="Default"/>
        <w:spacing w:before="0" w:after="240"/>
        <w:rPr>
          <w:rFonts w:ascii="Calibri" w:hAnsi="Calibri" w:cs="Calibri"/>
          <w:sz w:val="22"/>
          <w:szCs w:val="22"/>
        </w:rPr>
      </w:pPr>
      <w:r>
        <w:rPr>
          <w:rFonts w:ascii="Calibri" w:hAnsi="Calibri" w:cs="Calibri"/>
          <w:sz w:val="22"/>
          <w:szCs w:val="22"/>
        </w:rPr>
        <w:t>Below is our input for consideration by the Strategy refresh team.</w:t>
      </w:r>
    </w:p>
    <w:p w14:paraId="08D4E23A" w14:textId="1EC6D446" w:rsidR="00B90F80" w:rsidRDefault="00B90F80">
      <w:pPr>
        <w:pStyle w:val="Default"/>
        <w:spacing w:before="0" w:after="240"/>
        <w:rPr>
          <w:rFonts w:ascii="Calibri" w:hAnsi="Calibri" w:cs="Calibri"/>
          <w:sz w:val="22"/>
          <w:szCs w:val="22"/>
        </w:rPr>
      </w:pPr>
      <w:r>
        <w:rPr>
          <w:rFonts w:ascii="Calibri" w:hAnsi="Calibri" w:cs="Calibri"/>
          <w:sz w:val="22"/>
          <w:szCs w:val="22"/>
        </w:rPr>
        <w:t xml:space="preserve">We note that the </w:t>
      </w:r>
      <w:r w:rsidR="00AF0EEB">
        <w:rPr>
          <w:rFonts w:ascii="Calibri" w:hAnsi="Calibri" w:cs="Calibri"/>
          <w:sz w:val="22"/>
          <w:szCs w:val="22"/>
        </w:rPr>
        <w:t>D</w:t>
      </w:r>
      <w:r>
        <w:rPr>
          <w:rFonts w:ascii="Calibri" w:hAnsi="Calibri" w:cs="Calibri"/>
          <w:sz w:val="22"/>
          <w:szCs w:val="22"/>
        </w:rPr>
        <w:t xml:space="preserve">raft </w:t>
      </w:r>
      <w:r w:rsidR="00AF0EEB">
        <w:rPr>
          <w:rFonts w:ascii="Calibri" w:hAnsi="Calibri" w:cs="Calibri"/>
          <w:sz w:val="22"/>
          <w:szCs w:val="22"/>
        </w:rPr>
        <w:t>S</w:t>
      </w:r>
      <w:r>
        <w:rPr>
          <w:rFonts w:ascii="Calibri" w:hAnsi="Calibri" w:cs="Calibri"/>
          <w:sz w:val="22"/>
          <w:szCs w:val="22"/>
        </w:rPr>
        <w:t xml:space="preserve">trategy covers a five-year timeframe (2026 to 2030), a shift from previous </w:t>
      </w:r>
      <w:proofErr w:type="gramStart"/>
      <w:r>
        <w:rPr>
          <w:rFonts w:ascii="Calibri" w:hAnsi="Calibri" w:cs="Calibri"/>
          <w:sz w:val="22"/>
          <w:szCs w:val="22"/>
        </w:rPr>
        <w:t>10 year</w:t>
      </w:r>
      <w:proofErr w:type="gramEnd"/>
      <w:r>
        <w:rPr>
          <w:rFonts w:ascii="Calibri" w:hAnsi="Calibri" w:cs="Calibri"/>
          <w:sz w:val="22"/>
          <w:szCs w:val="22"/>
        </w:rPr>
        <w:t xml:space="preserve"> strategies, so developments can keep pace with sector changes and New Zealand’s response to the UN Convention on the Rights of Persons with Disabi</w:t>
      </w:r>
      <w:r w:rsidR="00AF0EEB">
        <w:rPr>
          <w:rFonts w:ascii="Calibri" w:hAnsi="Calibri" w:cs="Calibri"/>
          <w:sz w:val="22"/>
          <w:szCs w:val="22"/>
        </w:rPr>
        <w:t>lities.</w:t>
      </w:r>
    </w:p>
    <w:p w14:paraId="001D6DC5" w14:textId="54A54F8F" w:rsidR="003B26BE" w:rsidRPr="00AF0EEB" w:rsidRDefault="00B90F80">
      <w:pPr>
        <w:pStyle w:val="Default"/>
        <w:spacing w:before="0" w:after="240"/>
        <w:rPr>
          <w:rFonts w:ascii="Calibri" w:eastAsia="Times Roman" w:hAnsi="Calibri" w:cs="Calibri"/>
          <w:b/>
          <w:bCs/>
          <w:sz w:val="28"/>
          <w:szCs w:val="28"/>
        </w:rPr>
      </w:pPr>
      <w:r w:rsidRPr="00AF0EEB">
        <w:rPr>
          <w:rFonts w:ascii="Calibri" w:hAnsi="Calibri" w:cs="Calibri"/>
          <w:b/>
          <w:bCs/>
          <w:sz w:val="28"/>
          <w:szCs w:val="28"/>
        </w:rPr>
        <w:t>Input Summary</w:t>
      </w:r>
      <w:r w:rsidR="001759D0">
        <w:rPr>
          <w:rFonts w:ascii="Calibri" w:hAnsi="Calibri" w:cs="Calibri"/>
          <w:b/>
          <w:bCs/>
          <w:sz w:val="28"/>
          <w:szCs w:val="28"/>
        </w:rPr>
        <w:t>, Comments and suggestions</w:t>
      </w:r>
    </w:p>
    <w:p w14:paraId="0408CBE7" w14:textId="080681BB" w:rsidR="003B26BE" w:rsidRPr="00AF0EEB" w:rsidRDefault="007A0EE8">
      <w:pPr>
        <w:pStyle w:val="Default"/>
        <w:spacing w:before="0" w:after="240"/>
        <w:rPr>
          <w:rFonts w:ascii="Calibri" w:eastAsia="Times Roman" w:hAnsi="Calibri" w:cs="Calibri"/>
        </w:rPr>
      </w:pPr>
      <w:r w:rsidRPr="00AF0EEB">
        <w:rPr>
          <w:rFonts w:ascii="Calibri" w:hAnsi="Calibri" w:cs="Calibri"/>
          <w:b/>
          <w:bCs/>
        </w:rPr>
        <w:t>1. Strategy Framework and Overall Approach</w:t>
      </w:r>
    </w:p>
    <w:p w14:paraId="60830C46" w14:textId="609A9F6C" w:rsidR="003B26BE" w:rsidRPr="00AF0EEB" w:rsidRDefault="007A0EE8">
      <w:pPr>
        <w:pStyle w:val="Default"/>
        <w:numPr>
          <w:ilvl w:val="0"/>
          <w:numId w:val="2"/>
        </w:numPr>
        <w:spacing w:before="0"/>
        <w:rPr>
          <w:rFonts w:ascii="Calibri" w:hAnsi="Calibri" w:cs="Calibri"/>
          <w:sz w:val="22"/>
          <w:szCs w:val="22"/>
        </w:rPr>
      </w:pPr>
      <w:r w:rsidRPr="00AF0EEB">
        <w:rPr>
          <w:rFonts w:ascii="Calibri" w:hAnsi="Calibri" w:cs="Calibri"/>
          <w:b/>
          <w:bCs/>
          <w:sz w:val="22"/>
          <w:szCs w:val="22"/>
        </w:rPr>
        <w:t>Lack of Family/Whānau/Carer Inclusion</w:t>
      </w:r>
      <w:r w:rsidRPr="00AF0EEB">
        <w:rPr>
          <w:rFonts w:ascii="Calibri" w:hAnsi="Calibri" w:cs="Calibri"/>
          <w:sz w:val="22"/>
          <w:szCs w:val="22"/>
        </w:rPr>
        <w:t xml:space="preserve"> A recurring and significant</w:t>
      </w:r>
      <w:r w:rsidR="00B90F80" w:rsidRPr="00AF0EEB">
        <w:rPr>
          <w:rFonts w:ascii="Calibri" w:hAnsi="Calibri" w:cs="Calibri"/>
          <w:sz w:val="22"/>
          <w:szCs w:val="22"/>
        </w:rPr>
        <w:t xml:space="preserve"> general</w:t>
      </w:r>
      <w:r w:rsidRPr="00AF0EEB">
        <w:rPr>
          <w:rFonts w:ascii="Calibri" w:hAnsi="Calibri" w:cs="Calibri"/>
          <w:sz w:val="22"/>
          <w:szCs w:val="22"/>
        </w:rPr>
        <w:t xml:space="preserve"> concern </w:t>
      </w:r>
      <w:r w:rsidR="00B90F80" w:rsidRPr="00AF0EEB">
        <w:rPr>
          <w:rFonts w:ascii="Calibri" w:hAnsi="Calibri" w:cs="Calibri"/>
          <w:sz w:val="22"/>
          <w:szCs w:val="22"/>
        </w:rPr>
        <w:t xml:space="preserve">about </w:t>
      </w:r>
      <w:r w:rsidRPr="00AF0EEB">
        <w:rPr>
          <w:rFonts w:ascii="Calibri" w:hAnsi="Calibri" w:cs="Calibri"/>
          <w:sz w:val="22"/>
          <w:szCs w:val="22"/>
        </w:rPr>
        <w:t xml:space="preserve">the </w:t>
      </w:r>
      <w:r w:rsidR="00B90F80" w:rsidRPr="00AF0EEB">
        <w:rPr>
          <w:rFonts w:ascii="Calibri" w:hAnsi="Calibri" w:cs="Calibri"/>
          <w:sz w:val="22"/>
          <w:szCs w:val="22"/>
        </w:rPr>
        <w:t>draft S</w:t>
      </w:r>
      <w:r w:rsidRPr="00AF0EEB">
        <w:rPr>
          <w:rFonts w:ascii="Calibri" w:hAnsi="Calibri" w:cs="Calibri"/>
          <w:sz w:val="22"/>
          <w:szCs w:val="22"/>
        </w:rPr>
        <w:t xml:space="preserve">trategy was </w:t>
      </w:r>
      <w:r w:rsidRPr="00E26F38">
        <w:rPr>
          <w:rFonts w:ascii="Calibri" w:hAnsi="Calibri" w:cs="Calibri"/>
          <w:sz w:val="22"/>
          <w:szCs w:val="22"/>
        </w:rPr>
        <w:t>insufficient and inconsistent inclusion of family</w:t>
      </w:r>
      <w:r w:rsidR="00E26F38">
        <w:rPr>
          <w:rFonts w:ascii="Calibri" w:hAnsi="Calibri" w:cs="Calibri"/>
          <w:sz w:val="22"/>
          <w:szCs w:val="22"/>
        </w:rPr>
        <w:t xml:space="preserve">, </w:t>
      </w:r>
      <w:r w:rsidRPr="00E26F38">
        <w:rPr>
          <w:rFonts w:ascii="Calibri" w:hAnsi="Calibri" w:cs="Calibri"/>
          <w:sz w:val="22"/>
          <w:szCs w:val="22"/>
        </w:rPr>
        <w:t>whānau and carers</w:t>
      </w:r>
      <w:r w:rsidR="00E26F38">
        <w:rPr>
          <w:rFonts w:ascii="Calibri" w:hAnsi="Calibri" w:cs="Calibri"/>
          <w:sz w:val="22"/>
          <w:szCs w:val="22"/>
        </w:rPr>
        <w:t>.</w:t>
      </w:r>
      <w:r w:rsidRPr="00AF0EEB">
        <w:rPr>
          <w:rFonts w:ascii="Calibri" w:hAnsi="Calibri" w:cs="Calibri"/>
          <w:sz w:val="22"/>
          <w:szCs w:val="22"/>
        </w:rPr>
        <w:t xml:space="preserve"> Many </w:t>
      </w:r>
      <w:r w:rsidR="00B90F80" w:rsidRPr="00AF0EEB">
        <w:rPr>
          <w:rFonts w:ascii="Calibri" w:hAnsi="Calibri" w:cs="Calibri"/>
          <w:sz w:val="22"/>
          <w:szCs w:val="22"/>
        </w:rPr>
        <w:t xml:space="preserve">Carers Alliance </w:t>
      </w:r>
      <w:r w:rsidRPr="00AF0EEB">
        <w:rPr>
          <w:rFonts w:ascii="Calibri" w:hAnsi="Calibri" w:cs="Calibri"/>
          <w:sz w:val="22"/>
          <w:szCs w:val="22"/>
        </w:rPr>
        <w:t xml:space="preserve">participants </w:t>
      </w:r>
      <w:r w:rsidR="00B90F80" w:rsidRPr="00AF0EEB">
        <w:rPr>
          <w:rFonts w:ascii="Calibri" w:hAnsi="Calibri" w:cs="Calibri"/>
          <w:sz w:val="22"/>
          <w:szCs w:val="22"/>
        </w:rPr>
        <w:t xml:space="preserve">said </w:t>
      </w:r>
      <w:r w:rsidRPr="00AF0EEB">
        <w:rPr>
          <w:rFonts w:ascii="Calibri" w:hAnsi="Calibri" w:cs="Calibri"/>
          <w:sz w:val="22"/>
          <w:szCs w:val="22"/>
        </w:rPr>
        <w:t xml:space="preserve">the </w:t>
      </w:r>
      <w:r w:rsidR="00E26F38">
        <w:rPr>
          <w:rFonts w:ascii="Calibri" w:hAnsi="Calibri" w:cs="Calibri"/>
          <w:sz w:val="22"/>
          <w:szCs w:val="22"/>
        </w:rPr>
        <w:t>D</w:t>
      </w:r>
      <w:r w:rsidR="00B90F80" w:rsidRPr="00AF0EEB">
        <w:rPr>
          <w:rFonts w:ascii="Calibri" w:hAnsi="Calibri" w:cs="Calibri"/>
          <w:sz w:val="22"/>
          <w:szCs w:val="22"/>
        </w:rPr>
        <w:t xml:space="preserve">raft </w:t>
      </w:r>
      <w:r w:rsidR="00E26F38">
        <w:rPr>
          <w:rFonts w:ascii="Calibri" w:hAnsi="Calibri" w:cs="Calibri"/>
          <w:sz w:val="22"/>
          <w:szCs w:val="22"/>
        </w:rPr>
        <w:t>S</w:t>
      </w:r>
      <w:r w:rsidRPr="00AF0EEB">
        <w:rPr>
          <w:rFonts w:ascii="Calibri" w:hAnsi="Calibri" w:cs="Calibri"/>
          <w:sz w:val="22"/>
          <w:szCs w:val="22"/>
        </w:rPr>
        <w:t xml:space="preserve">trategy heavily overlooked the critical role and needs of </w:t>
      </w:r>
      <w:r w:rsidR="00B90F80" w:rsidRPr="00AF0EEB">
        <w:rPr>
          <w:rFonts w:ascii="Calibri" w:hAnsi="Calibri" w:cs="Calibri"/>
          <w:sz w:val="22"/>
          <w:szCs w:val="22"/>
        </w:rPr>
        <w:t xml:space="preserve">family </w:t>
      </w:r>
      <w:r w:rsidRPr="00AF0EEB">
        <w:rPr>
          <w:rFonts w:ascii="Calibri" w:hAnsi="Calibri" w:cs="Calibri"/>
          <w:sz w:val="22"/>
          <w:szCs w:val="22"/>
        </w:rPr>
        <w:t>carers</w:t>
      </w:r>
      <w:r w:rsidR="00E26F38">
        <w:rPr>
          <w:rFonts w:ascii="Calibri" w:hAnsi="Calibri" w:cs="Calibri"/>
          <w:sz w:val="22"/>
          <w:szCs w:val="22"/>
        </w:rPr>
        <w:t xml:space="preserve">, despite considerable involvement and input from our members into </w:t>
      </w:r>
      <w:proofErr w:type="spellStart"/>
      <w:r w:rsidR="00E26F38">
        <w:rPr>
          <w:rFonts w:ascii="Calibri" w:hAnsi="Calibri" w:cs="Calibri"/>
          <w:sz w:val="22"/>
          <w:szCs w:val="22"/>
        </w:rPr>
        <w:t>Whaikaha</w:t>
      </w:r>
      <w:proofErr w:type="spellEnd"/>
      <w:r w:rsidR="00E26F38">
        <w:rPr>
          <w:rFonts w:ascii="Calibri" w:hAnsi="Calibri" w:cs="Calibri"/>
          <w:sz w:val="22"/>
          <w:szCs w:val="22"/>
        </w:rPr>
        <w:t xml:space="preserve"> consultation processes over a long period</w:t>
      </w:r>
      <w:r w:rsidR="00B90F80" w:rsidRPr="00AF0EEB">
        <w:rPr>
          <w:rFonts w:ascii="Calibri" w:hAnsi="Calibri" w:cs="Calibri"/>
          <w:sz w:val="22"/>
          <w:szCs w:val="22"/>
        </w:rPr>
        <w:t>. The Carers Alliance recommends that specific mention of family, wh</w:t>
      </w:r>
      <w:r w:rsidR="00E26F38" w:rsidRPr="00E26F38">
        <w:rPr>
          <w:rFonts w:ascii="Calibri" w:hAnsi="Calibri" w:cs="Calibri"/>
          <w:sz w:val="22"/>
          <w:szCs w:val="22"/>
        </w:rPr>
        <w:t>ā</w:t>
      </w:r>
      <w:r w:rsidR="00B90F80" w:rsidRPr="00AF0EEB">
        <w:rPr>
          <w:rFonts w:ascii="Calibri" w:hAnsi="Calibri" w:cs="Calibri"/>
          <w:sz w:val="22"/>
          <w:szCs w:val="22"/>
        </w:rPr>
        <w:t>nau and carers be made in the Strategy v</w:t>
      </w:r>
      <w:r w:rsidRPr="00AF0EEB">
        <w:rPr>
          <w:rFonts w:ascii="Calibri" w:hAnsi="Calibri" w:cs="Calibri"/>
          <w:sz w:val="22"/>
          <w:szCs w:val="22"/>
        </w:rPr>
        <w:t>ision</w:t>
      </w:r>
      <w:r w:rsidR="00B90F80" w:rsidRPr="00AF0EEB">
        <w:rPr>
          <w:rFonts w:ascii="Calibri" w:hAnsi="Calibri" w:cs="Calibri"/>
          <w:sz w:val="22"/>
          <w:szCs w:val="22"/>
        </w:rPr>
        <w:t xml:space="preserve"> and </w:t>
      </w:r>
      <w:r w:rsidRPr="00AF0EEB">
        <w:rPr>
          <w:rFonts w:ascii="Calibri" w:hAnsi="Calibri" w:cs="Calibri"/>
          <w:sz w:val="22"/>
          <w:szCs w:val="22"/>
        </w:rPr>
        <w:t xml:space="preserve">principles, and throughout priority areas, </w:t>
      </w:r>
      <w:r w:rsidR="00E26F38">
        <w:rPr>
          <w:rFonts w:ascii="Calibri" w:hAnsi="Calibri" w:cs="Calibri"/>
          <w:sz w:val="22"/>
          <w:szCs w:val="22"/>
        </w:rPr>
        <w:t>and/</w:t>
      </w:r>
      <w:r w:rsidRPr="00AF0EEB">
        <w:rPr>
          <w:rFonts w:ascii="Calibri" w:hAnsi="Calibri" w:cs="Calibri"/>
          <w:sz w:val="22"/>
          <w:szCs w:val="22"/>
        </w:rPr>
        <w:t xml:space="preserve">or </w:t>
      </w:r>
      <w:r w:rsidR="00B90F80" w:rsidRPr="00AF0EEB">
        <w:rPr>
          <w:rFonts w:ascii="Calibri" w:hAnsi="Calibri" w:cs="Calibri"/>
          <w:sz w:val="22"/>
          <w:szCs w:val="22"/>
        </w:rPr>
        <w:t xml:space="preserve">that </w:t>
      </w:r>
      <w:r w:rsidRPr="00AF0EEB">
        <w:rPr>
          <w:rFonts w:ascii="Calibri" w:hAnsi="Calibri" w:cs="Calibri"/>
          <w:sz w:val="22"/>
          <w:szCs w:val="22"/>
        </w:rPr>
        <w:t>a dedicated section</w:t>
      </w:r>
      <w:r w:rsidR="00B90F80" w:rsidRPr="00AF0EEB">
        <w:rPr>
          <w:rFonts w:ascii="Calibri" w:hAnsi="Calibri" w:cs="Calibri"/>
          <w:sz w:val="22"/>
          <w:szCs w:val="22"/>
        </w:rPr>
        <w:t xml:space="preserve"> refer</w:t>
      </w:r>
      <w:r w:rsidR="00E26F38">
        <w:rPr>
          <w:rFonts w:ascii="Calibri" w:hAnsi="Calibri" w:cs="Calibri"/>
          <w:sz w:val="22"/>
          <w:szCs w:val="22"/>
        </w:rPr>
        <w:t>r</w:t>
      </w:r>
      <w:r w:rsidR="00B90F80" w:rsidRPr="00AF0EEB">
        <w:rPr>
          <w:rFonts w:ascii="Calibri" w:hAnsi="Calibri" w:cs="Calibri"/>
          <w:sz w:val="22"/>
          <w:szCs w:val="22"/>
        </w:rPr>
        <w:t>ing to them be added</w:t>
      </w:r>
      <w:r w:rsidRPr="00AF0EEB">
        <w:rPr>
          <w:rFonts w:ascii="Calibri" w:hAnsi="Calibri" w:cs="Calibri"/>
          <w:sz w:val="22"/>
          <w:szCs w:val="22"/>
        </w:rPr>
        <w:t xml:space="preserve">. </w:t>
      </w:r>
    </w:p>
    <w:p w14:paraId="1E7AB9DA" w14:textId="78F87604" w:rsidR="003B26BE" w:rsidRPr="00AF0EEB" w:rsidRDefault="007A0EE8">
      <w:pPr>
        <w:pStyle w:val="Default"/>
        <w:numPr>
          <w:ilvl w:val="0"/>
          <w:numId w:val="2"/>
        </w:numPr>
        <w:spacing w:before="0"/>
        <w:rPr>
          <w:rFonts w:ascii="Calibri" w:hAnsi="Calibri" w:cs="Calibri"/>
          <w:sz w:val="22"/>
          <w:szCs w:val="22"/>
          <w:lang w:val="nl-NL"/>
        </w:rPr>
      </w:pPr>
      <w:r w:rsidRPr="00AF0EEB">
        <w:rPr>
          <w:rFonts w:ascii="Calibri" w:hAnsi="Calibri" w:cs="Calibri"/>
          <w:b/>
          <w:bCs/>
          <w:sz w:val="22"/>
          <w:szCs w:val="22"/>
          <w:lang w:val="nl-NL"/>
        </w:rPr>
        <w:t>Siloed Approach</w:t>
      </w:r>
      <w:r w:rsidRPr="00AF0EEB">
        <w:rPr>
          <w:rFonts w:ascii="Calibri" w:hAnsi="Calibri" w:cs="Calibri"/>
          <w:sz w:val="22"/>
          <w:szCs w:val="22"/>
        </w:rPr>
        <w:t xml:space="preserve"> The </w:t>
      </w:r>
      <w:r w:rsidR="00E26F38">
        <w:rPr>
          <w:rFonts w:ascii="Calibri" w:hAnsi="Calibri" w:cs="Calibri"/>
          <w:sz w:val="22"/>
          <w:szCs w:val="22"/>
        </w:rPr>
        <w:t>D</w:t>
      </w:r>
      <w:r w:rsidR="00B90F80" w:rsidRPr="00AF0EEB">
        <w:rPr>
          <w:rFonts w:ascii="Calibri" w:hAnsi="Calibri" w:cs="Calibri"/>
          <w:sz w:val="22"/>
          <w:szCs w:val="22"/>
        </w:rPr>
        <w:t>raft S</w:t>
      </w:r>
      <w:r w:rsidRPr="00AF0EEB">
        <w:rPr>
          <w:rFonts w:ascii="Calibri" w:hAnsi="Calibri" w:cs="Calibri"/>
          <w:sz w:val="22"/>
          <w:szCs w:val="22"/>
        </w:rPr>
        <w:t xml:space="preserve">trategy was </w:t>
      </w:r>
      <w:proofErr w:type="spellStart"/>
      <w:r w:rsidRPr="00AF0EEB">
        <w:rPr>
          <w:rFonts w:ascii="Calibri" w:hAnsi="Calibri" w:cs="Calibri"/>
          <w:sz w:val="22"/>
          <w:szCs w:val="22"/>
        </w:rPr>
        <w:t>criticised</w:t>
      </w:r>
      <w:proofErr w:type="spellEnd"/>
      <w:r w:rsidRPr="00AF0EEB">
        <w:rPr>
          <w:rFonts w:ascii="Calibri" w:hAnsi="Calibri" w:cs="Calibri"/>
          <w:sz w:val="22"/>
          <w:szCs w:val="22"/>
        </w:rPr>
        <w:t xml:space="preserve"> </w:t>
      </w:r>
      <w:r w:rsidR="00B90F80" w:rsidRPr="00AF0EEB">
        <w:rPr>
          <w:rFonts w:ascii="Calibri" w:hAnsi="Calibri" w:cs="Calibri"/>
          <w:sz w:val="22"/>
          <w:szCs w:val="22"/>
        </w:rPr>
        <w:t xml:space="preserve">at the Carers Alliance consultation meeting </w:t>
      </w:r>
      <w:r w:rsidRPr="00AF0EEB">
        <w:rPr>
          <w:rFonts w:ascii="Calibri" w:hAnsi="Calibri" w:cs="Calibri"/>
          <w:sz w:val="22"/>
          <w:szCs w:val="22"/>
        </w:rPr>
        <w:t xml:space="preserve">for its siloed approach to different sectors (education, health, justice), with participants noting a lack of interconnectedness and holistic support for </w:t>
      </w:r>
      <w:r w:rsidR="00E26F38">
        <w:rPr>
          <w:rFonts w:ascii="Calibri" w:hAnsi="Calibri" w:cs="Calibri"/>
          <w:sz w:val="22"/>
          <w:szCs w:val="22"/>
        </w:rPr>
        <w:t>disabled people</w:t>
      </w:r>
      <w:r w:rsidRPr="00AF0EEB">
        <w:rPr>
          <w:rFonts w:ascii="Calibri" w:hAnsi="Calibri" w:cs="Calibri"/>
          <w:sz w:val="22"/>
          <w:szCs w:val="22"/>
        </w:rPr>
        <w:t xml:space="preserve"> and their families.</w:t>
      </w:r>
    </w:p>
    <w:p w14:paraId="65389A6A" w14:textId="37699280" w:rsidR="003B26BE" w:rsidRPr="00AF0EEB" w:rsidRDefault="007A0EE8">
      <w:pPr>
        <w:pStyle w:val="Default"/>
        <w:numPr>
          <w:ilvl w:val="0"/>
          <w:numId w:val="2"/>
        </w:numPr>
        <w:spacing w:before="0"/>
        <w:rPr>
          <w:rFonts w:ascii="Calibri" w:hAnsi="Calibri" w:cs="Calibri"/>
          <w:sz w:val="22"/>
          <w:szCs w:val="22"/>
        </w:rPr>
      </w:pPr>
      <w:r w:rsidRPr="00AF0EEB">
        <w:rPr>
          <w:rFonts w:ascii="Calibri" w:hAnsi="Calibri" w:cs="Calibri"/>
          <w:b/>
          <w:bCs/>
          <w:sz w:val="22"/>
          <w:szCs w:val="22"/>
        </w:rPr>
        <w:t>Measurable Outcomes</w:t>
      </w:r>
      <w:r w:rsidRPr="00AF0EEB">
        <w:rPr>
          <w:rFonts w:ascii="Calibri" w:hAnsi="Calibri" w:cs="Calibri"/>
          <w:sz w:val="22"/>
          <w:szCs w:val="22"/>
        </w:rPr>
        <w:t xml:space="preserve"> </w:t>
      </w:r>
      <w:r w:rsidR="00B90F80" w:rsidRPr="00AF0EEB">
        <w:rPr>
          <w:rFonts w:ascii="Calibri" w:hAnsi="Calibri" w:cs="Calibri"/>
          <w:sz w:val="22"/>
          <w:szCs w:val="22"/>
        </w:rPr>
        <w:t xml:space="preserve">Concerns were raised about </w:t>
      </w:r>
      <w:r w:rsidRPr="00AF0EEB">
        <w:rPr>
          <w:rFonts w:ascii="Calibri" w:hAnsi="Calibri" w:cs="Calibri"/>
          <w:sz w:val="22"/>
          <w:szCs w:val="22"/>
        </w:rPr>
        <w:t xml:space="preserve">the lack of measurable outcomes within the </w:t>
      </w:r>
      <w:r w:rsidR="00E26F38">
        <w:rPr>
          <w:rFonts w:ascii="Calibri" w:hAnsi="Calibri" w:cs="Calibri"/>
          <w:sz w:val="22"/>
          <w:szCs w:val="22"/>
        </w:rPr>
        <w:t>D</w:t>
      </w:r>
      <w:r w:rsidR="00B90F80" w:rsidRPr="00AF0EEB">
        <w:rPr>
          <w:rFonts w:ascii="Calibri" w:hAnsi="Calibri" w:cs="Calibri"/>
          <w:sz w:val="22"/>
          <w:szCs w:val="22"/>
        </w:rPr>
        <w:t>raft S</w:t>
      </w:r>
      <w:r w:rsidRPr="00AF0EEB">
        <w:rPr>
          <w:rFonts w:ascii="Calibri" w:hAnsi="Calibri" w:cs="Calibri"/>
          <w:sz w:val="22"/>
          <w:szCs w:val="22"/>
        </w:rPr>
        <w:t>trategy, particularly in the health section</w:t>
      </w:r>
      <w:r w:rsidR="00E26F38">
        <w:rPr>
          <w:rFonts w:ascii="Calibri" w:hAnsi="Calibri" w:cs="Calibri"/>
          <w:sz w:val="22"/>
          <w:szCs w:val="22"/>
        </w:rPr>
        <w:t>; this lack</w:t>
      </w:r>
      <w:r w:rsidR="00B90F80" w:rsidRPr="00AF0EEB">
        <w:rPr>
          <w:rFonts w:ascii="Calibri" w:hAnsi="Calibri" w:cs="Calibri"/>
          <w:sz w:val="22"/>
          <w:szCs w:val="22"/>
        </w:rPr>
        <w:t xml:space="preserve"> will make </w:t>
      </w:r>
      <w:r w:rsidRPr="00AF0EEB">
        <w:rPr>
          <w:rFonts w:ascii="Calibri" w:hAnsi="Calibri" w:cs="Calibri"/>
          <w:sz w:val="22"/>
          <w:szCs w:val="22"/>
        </w:rPr>
        <w:t xml:space="preserve">it difficult to </w:t>
      </w:r>
      <w:r w:rsidR="00B90F80" w:rsidRPr="00AF0EEB">
        <w:rPr>
          <w:rFonts w:ascii="Calibri" w:hAnsi="Calibri" w:cs="Calibri"/>
          <w:sz w:val="22"/>
          <w:szCs w:val="22"/>
        </w:rPr>
        <w:t>evaluate</w:t>
      </w:r>
      <w:r w:rsidRPr="00AF0EEB">
        <w:rPr>
          <w:rFonts w:ascii="Calibri" w:hAnsi="Calibri" w:cs="Calibri"/>
          <w:sz w:val="22"/>
          <w:szCs w:val="22"/>
        </w:rPr>
        <w:t xml:space="preserve"> success. </w:t>
      </w:r>
      <w:r w:rsidR="00B90F80" w:rsidRPr="00AF0EEB">
        <w:rPr>
          <w:rFonts w:ascii="Calibri" w:hAnsi="Calibri" w:cs="Calibri"/>
          <w:sz w:val="22"/>
          <w:szCs w:val="22"/>
        </w:rPr>
        <w:lastRenderedPageBreak/>
        <w:t xml:space="preserve">Some </w:t>
      </w:r>
      <w:r w:rsidRPr="00AF0EEB">
        <w:rPr>
          <w:rFonts w:ascii="Calibri" w:hAnsi="Calibri" w:cs="Calibri"/>
          <w:sz w:val="22"/>
          <w:szCs w:val="22"/>
        </w:rPr>
        <w:t xml:space="preserve">goals, like </w:t>
      </w:r>
      <w:r w:rsidRPr="00E26F38">
        <w:rPr>
          <w:rFonts w:ascii="Calibri" w:hAnsi="Calibri" w:cs="Calibri"/>
          <w:i/>
          <w:iCs/>
          <w:sz w:val="22"/>
          <w:szCs w:val="22"/>
        </w:rPr>
        <w:t>achieving the highest possible standard of health and wellbeing</w:t>
      </w:r>
      <w:r w:rsidR="00B90F80" w:rsidRPr="00AF0EEB">
        <w:rPr>
          <w:rFonts w:ascii="Calibri" w:hAnsi="Calibri" w:cs="Calibri"/>
          <w:sz w:val="22"/>
          <w:szCs w:val="22"/>
        </w:rPr>
        <w:t>,</w:t>
      </w:r>
      <w:r w:rsidRPr="00AF0EEB">
        <w:rPr>
          <w:rFonts w:ascii="Calibri" w:hAnsi="Calibri" w:cs="Calibri"/>
          <w:sz w:val="22"/>
          <w:szCs w:val="22"/>
        </w:rPr>
        <w:t xml:space="preserve"> felt unattainable without realistic goals and measurements.</w:t>
      </w:r>
    </w:p>
    <w:p w14:paraId="6AD96996" w14:textId="77777777" w:rsidR="00B90F80" w:rsidRPr="00AF0EEB" w:rsidRDefault="00B90F80" w:rsidP="00B90F80">
      <w:pPr>
        <w:pStyle w:val="Default"/>
        <w:spacing w:before="0"/>
        <w:ind w:left="720"/>
        <w:rPr>
          <w:rFonts w:ascii="Calibri" w:hAnsi="Calibri" w:cs="Calibri"/>
        </w:rPr>
      </w:pPr>
    </w:p>
    <w:p w14:paraId="5269954E" w14:textId="1493E009" w:rsidR="00B90F80" w:rsidRPr="00AF0EEB" w:rsidRDefault="007A0EE8">
      <w:pPr>
        <w:pStyle w:val="Default"/>
        <w:spacing w:before="0" w:after="240"/>
        <w:rPr>
          <w:rFonts w:ascii="Calibri" w:hAnsi="Calibri" w:cs="Calibri"/>
        </w:rPr>
      </w:pPr>
      <w:r w:rsidRPr="00AF0EEB">
        <w:rPr>
          <w:rFonts w:ascii="Calibri" w:hAnsi="Calibri" w:cs="Calibri"/>
          <w:b/>
          <w:bCs/>
        </w:rPr>
        <w:t xml:space="preserve">2. </w:t>
      </w:r>
      <w:r w:rsidR="00856A6D">
        <w:rPr>
          <w:rFonts w:ascii="Calibri" w:hAnsi="Calibri" w:cs="Calibri"/>
          <w:b/>
          <w:bCs/>
        </w:rPr>
        <w:t>Strategy Vision</w:t>
      </w:r>
      <w:r w:rsidRPr="00AF0EEB">
        <w:rPr>
          <w:rFonts w:ascii="Calibri" w:hAnsi="Calibri" w:cs="Calibri"/>
        </w:rPr>
        <w:t xml:space="preserve"> </w:t>
      </w:r>
    </w:p>
    <w:p w14:paraId="625BB514" w14:textId="42A6CF0C" w:rsidR="003B26BE" w:rsidRPr="00AF0EEB" w:rsidRDefault="007A0EE8" w:rsidP="00B90F80">
      <w:pPr>
        <w:pStyle w:val="Default"/>
        <w:spacing w:before="0" w:after="240"/>
        <w:rPr>
          <w:rFonts w:ascii="Calibri" w:eastAsia="Times Roman" w:hAnsi="Calibri" w:cs="Calibri"/>
          <w:sz w:val="22"/>
          <w:szCs w:val="22"/>
        </w:rPr>
      </w:pPr>
      <w:r w:rsidRPr="00AF0EEB">
        <w:rPr>
          <w:rFonts w:ascii="Calibri" w:hAnsi="Calibri" w:cs="Calibri"/>
          <w:b/>
          <w:bCs/>
          <w:sz w:val="22"/>
          <w:szCs w:val="22"/>
        </w:rPr>
        <w:t xml:space="preserve">The proposed </w:t>
      </w:r>
      <w:r w:rsidR="00C506EC" w:rsidRPr="00AF0EEB">
        <w:rPr>
          <w:rFonts w:ascii="Calibri" w:hAnsi="Calibri" w:cs="Calibri"/>
          <w:b/>
          <w:bCs/>
          <w:sz w:val="22"/>
          <w:szCs w:val="22"/>
        </w:rPr>
        <w:t>V</w:t>
      </w:r>
      <w:r w:rsidRPr="00AF0EEB">
        <w:rPr>
          <w:rFonts w:ascii="Calibri" w:hAnsi="Calibri" w:cs="Calibri"/>
          <w:b/>
          <w:bCs/>
          <w:sz w:val="22"/>
          <w:szCs w:val="22"/>
        </w:rPr>
        <w:t>ision i</w:t>
      </w:r>
      <w:r w:rsidR="00E26F38">
        <w:rPr>
          <w:rFonts w:ascii="Calibri" w:hAnsi="Calibri" w:cs="Calibri"/>
          <w:b/>
          <w:bCs/>
          <w:sz w:val="22"/>
          <w:szCs w:val="22"/>
        </w:rPr>
        <w:t xml:space="preserve">s that </w:t>
      </w:r>
      <w:r w:rsidRPr="00AF0EEB">
        <w:rPr>
          <w:rFonts w:ascii="Calibri" w:hAnsi="Calibri" w:cs="Calibri"/>
          <w:sz w:val="22"/>
          <w:szCs w:val="22"/>
        </w:rPr>
        <w:t>"</w:t>
      </w:r>
      <w:r w:rsidRPr="00AF0EEB">
        <w:rPr>
          <w:rFonts w:ascii="Calibri" w:hAnsi="Calibri" w:cs="Calibri"/>
          <w:b/>
          <w:bCs/>
          <w:sz w:val="22"/>
          <w:szCs w:val="22"/>
        </w:rPr>
        <w:t>New Zealand is an accessible and equitable society for disabled people and their whānau. A place where disabled people thrive, lead, and participate in all aspects of life</w:t>
      </w:r>
      <w:r w:rsidR="00B90F80" w:rsidRPr="00AF0EEB">
        <w:rPr>
          <w:rFonts w:ascii="Calibri" w:hAnsi="Calibri" w:cs="Calibri"/>
          <w:sz w:val="22"/>
          <w:szCs w:val="22"/>
        </w:rPr>
        <w:t xml:space="preserve">.” </w:t>
      </w:r>
    </w:p>
    <w:p w14:paraId="733EB035" w14:textId="0B546E7E" w:rsidR="003B26BE" w:rsidRPr="00AF0EEB" w:rsidRDefault="007A0EE8" w:rsidP="00B90F80">
      <w:pPr>
        <w:pStyle w:val="Default"/>
        <w:numPr>
          <w:ilvl w:val="0"/>
          <w:numId w:val="3"/>
        </w:numPr>
        <w:spacing w:before="0"/>
        <w:rPr>
          <w:rFonts w:ascii="Calibri" w:hAnsi="Calibri" w:cs="Calibri"/>
          <w:sz w:val="22"/>
          <w:szCs w:val="22"/>
        </w:rPr>
      </w:pPr>
      <w:r w:rsidRPr="00AF0EEB">
        <w:rPr>
          <w:rFonts w:ascii="Calibri" w:hAnsi="Calibri" w:cs="Calibri"/>
          <w:b/>
          <w:bCs/>
          <w:sz w:val="22"/>
          <w:szCs w:val="22"/>
        </w:rPr>
        <w:t>Need for Support Context</w:t>
      </w:r>
      <w:r w:rsidRPr="00AF0EEB">
        <w:rPr>
          <w:rFonts w:ascii="Calibri" w:hAnsi="Calibri" w:cs="Calibri"/>
          <w:sz w:val="22"/>
          <w:szCs w:val="22"/>
        </w:rPr>
        <w:t xml:space="preserve"> </w:t>
      </w:r>
      <w:r w:rsidR="00B90F80" w:rsidRPr="00AF0EEB">
        <w:rPr>
          <w:rFonts w:ascii="Calibri" w:hAnsi="Calibri" w:cs="Calibri"/>
          <w:sz w:val="22"/>
          <w:szCs w:val="22"/>
        </w:rPr>
        <w:t xml:space="preserve">Suggestions include language like </w:t>
      </w:r>
      <w:r w:rsidRPr="00E26F38">
        <w:rPr>
          <w:rFonts w:ascii="Calibri" w:hAnsi="Calibri" w:cs="Calibri"/>
          <w:i/>
          <w:iCs/>
          <w:sz w:val="22"/>
          <w:szCs w:val="22"/>
        </w:rPr>
        <w:t>people being appropriately supported</w:t>
      </w:r>
      <w:r w:rsidRPr="00AF0EEB">
        <w:rPr>
          <w:rFonts w:ascii="Calibri" w:hAnsi="Calibri" w:cs="Calibri"/>
          <w:sz w:val="22"/>
          <w:szCs w:val="22"/>
        </w:rPr>
        <w:t xml:space="preserve"> to thrive, lead, and participate, as current wording places the onus on disabled people to achieve this "miraculously, by themselves".</w:t>
      </w:r>
    </w:p>
    <w:p w14:paraId="4C8F8044" w14:textId="407B2098" w:rsidR="00B90F80" w:rsidRPr="00AF0EEB" w:rsidRDefault="007A0EE8" w:rsidP="00B90F80">
      <w:pPr>
        <w:pStyle w:val="Default"/>
        <w:numPr>
          <w:ilvl w:val="0"/>
          <w:numId w:val="3"/>
        </w:numPr>
        <w:spacing w:before="0"/>
        <w:rPr>
          <w:rFonts w:ascii="Calibri" w:hAnsi="Calibri" w:cs="Calibri"/>
          <w:sz w:val="22"/>
          <w:szCs w:val="22"/>
        </w:rPr>
      </w:pPr>
      <w:r w:rsidRPr="00AF0EEB">
        <w:rPr>
          <w:rFonts w:ascii="Calibri" w:hAnsi="Calibri" w:cs="Calibri"/>
          <w:b/>
          <w:bCs/>
          <w:sz w:val="22"/>
          <w:szCs w:val="22"/>
        </w:rPr>
        <w:t>Scope of Participation</w:t>
      </w:r>
      <w:r w:rsidRPr="00AF0EEB">
        <w:rPr>
          <w:rFonts w:ascii="Calibri" w:hAnsi="Calibri" w:cs="Calibri"/>
          <w:sz w:val="22"/>
          <w:szCs w:val="22"/>
        </w:rPr>
        <w:t xml:space="preserve"> </w:t>
      </w:r>
      <w:r w:rsidR="00B90F80" w:rsidRPr="00AF0EEB">
        <w:rPr>
          <w:rFonts w:ascii="Calibri" w:hAnsi="Calibri" w:cs="Calibri"/>
          <w:sz w:val="22"/>
          <w:szCs w:val="22"/>
        </w:rPr>
        <w:t>Feedback was that the Vision, like the full Draft Strategy, caters for disabled people for whom full participation in education and employment is an option, excluding those for whom these outcomes may be less possible.</w:t>
      </w:r>
      <w:r w:rsidR="00E26F38">
        <w:rPr>
          <w:rFonts w:ascii="Calibri" w:hAnsi="Calibri" w:cs="Calibri"/>
          <w:sz w:val="22"/>
          <w:szCs w:val="22"/>
        </w:rPr>
        <w:t xml:space="preserve"> Disabled people are a large and diverse population, requiring broad coverage of key Strategy issues that is not apparent in the Draft Strategy.</w:t>
      </w:r>
    </w:p>
    <w:p w14:paraId="1E0A80E5" w14:textId="0C4CB200" w:rsidR="003B26BE" w:rsidRPr="00AF0EEB" w:rsidRDefault="007A0EE8" w:rsidP="00B90F80">
      <w:pPr>
        <w:pStyle w:val="Default"/>
        <w:numPr>
          <w:ilvl w:val="0"/>
          <w:numId w:val="3"/>
        </w:numPr>
        <w:spacing w:before="0"/>
        <w:rPr>
          <w:rFonts w:ascii="Calibri" w:hAnsi="Calibri" w:cs="Calibri"/>
          <w:sz w:val="22"/>
          <w:szCs w:val="22"/>
        </w:rPr>
      </w:pPr>
      <w:r w:rsidRPr="00AF0EEB">
        <w:rPr>
          <w:rFonts w:ascii="Calibri" w:hAnsi="Calibri" w:cs="Calibri"/>
          <w:b/>
          <w:bCs/>
          <w:sz w:val="22"/>
          <w:szCs w:val="22"/>
        </w:rPr>
        <w:t>Explicit Inclusion of Family/Whānau</w:t>
      </w:r>
      <w:r w:rsidRPr="00AF0EEB">
        <w:rPr>
          <w:rFonts w:ascii="Calibri" w:hAnsi="Calibri" w:cs="Calibri"/>
          <w:sz w:val="22"/>
          <w:szCs w:val="22"/>
        </w:rPr>
        <w:t xml:space="preserve"> </w:t>
      </w:r>
      <w:r w:rsidR="00B90F80" w:rsidRPr="00AF0EEB">
        <w:rPr>
          <w:rFonts w:ascii="Calibri" w:hAnsi="Calibri" w:cs="Calibri"/>
          <w:sz w:val="22"/>
          <w:szCs w:val="22"/>
        </w:rPr>
        <w:t xml:space="preserve">NGO participants said there was a need to explicitly mention </w:t>
      </w:r>
      <w:r w:rsidRPr="00AF0EEB">
        <w:rPr>
          <w:rFonts w:ascii="Calibri" w:hAnsi="Calibri" w:cs="Calibri"/>
          <w:sz w:val="22"/>
          <w:szCs w:val="22"/>
        </w:rPr>
        <w:t>family/whānau</w:t>
      </w:r>
      <w:r w:rsidR="00E26F38">
        <w:rPr>
          <w:rFonts w:ascii="Calibri" w:hAnsi="Calibri" w:cs="Calibri"/>
          <w:sz w:val="22"/>
          <w:szCs w:val="22"/>
        </w:rPr>
        <w:t xml:space="preserve"> and carers</w:t>
      </w:r>
      <w:r w:rsidRPr="00AF0EEB">
        <w:rPr>
          <w:rFonts w:ascii="Calibri" w:hAnsi="Calibri" w:cs="Calibri"/>
          <w:sz w:val="22"/>
          <w:szCs w:val="22"/>
        </w:rPr>
        <w:t xml:space="preserve"> in the </w:t>
      </w:r>
      <w:r w:rsidR="00B90F80" w:rsidRPr="00AF0EEB">
        <w:rPr>
          <w:rFonts w:ascii="Calibri" w:hAnsi="Calibri" w:cs="Calibri"/>
          <w:sz w:val="22"/>
          <w:szCs w:val="22"/>
        </w:rPr>
        <w:t>V</w:t>
      </w:r>
      <w:r w:rsidRPr="00AF0EEB">
        <w:rPr>
          <w:rFonts w:ascii="Calibri" w:hAnsi="Calibri" w:cs="Calibri"/>
          <w:sz w:val="22"/>
          <w:szCs w:val="22"/>
        </w:rPr>
        <w:t xml:space="preserve">ision, </w:t>
      </w:r>
      <w:r w:rsidR="00B90F80" w:rsidRPr="00AF0EEB">
        <w:rPr>
          <w:rFonts w:ascii="Calibri" w:hAnsi="Calibri" w:cs="Calibri"/>
          <w:sz w:val="22"/>
          <w:szCs w:val="22"/>
        </w:rPr>
        <w:t xml:space="preserve">e.g. </w:t>
      </w:r>
      <w:r w:rsidRPr="00AF0EEB">
        <w:rPr>
          <w:rFonts w:ascii="Calibri" w:hAnsi="Calibri" w:cs="Calibri"/>
          <w:i/>
          <w:iCs/>
          <w:sz w:val="22"/>
          <w:szCs w:val="22"/>
        </w:rPr>
        <w:t>disabled people and their family/whānau</w:t>
      </w:r>
      <w:r w:rsidR="00B90F80" w:rsidRPr="00AF0EEB">
        <w:rPr>
          <w:rFonts w:ascii="Calibri" w:hAnsi="Calibri" w:cs="Calibri"/>
          <w:sz w:val="22"/>
          <w:szCs w:val="22"/>
        </w:rPr>
        <w:t>,</w:t>
      </w:r>
      <w:r w:rsidRPr="00AF0EEB">
        <w:rPr>
          <w:rFonts w:ascii="Calibri" w:hAnsi="Calibri" w:cs="Calibri"/>
          <w:sz w:val="22"/>
          <w:szCs w:val="22"/>
        </w:rPr>
        <w:t xml:space="preserve"> to ensure their </w:t>
      </w:r>
      <w:r w:rsidR="00E26F38">
        <w:rPr>
          <w:rFonts w:ascii="Calibri" w:hAnsi="Calibri" w:cs="Calibri"/>
          <w:sz w:val="22"/>
          <w:szCs w:val="22"/>
        </w:rPr>
        <w:t xml:space="preserve">inclusion and </w:t>
      </w:r>
      <w:r w:rsidRPr="00AF0EEB">
        <w:rPr>
          <w:rFonts w:ascii="Calibri" w:hAnsi="Calibri" w:cs="Calibri"/>
          <w:sz w:val="22"/>
          <w:szCs w:val="22"/>
        </w:rPr>
        <w:t xml:space="preserve">recognition throughout the </w:t>
      </w:r>
      <w:r w:rsidR="00B90F80" w:rsidRPr="00AF0EEB">
        <w:rPr>
          <w:rFonts w:ascii="Calibri" w:hAnsi="Calibri" w:cs="Calibri"/>
          <w:sz w:val="22"/>
          <w:szCs w:val="22"/>
        </w:rPr>
        <w:t>new S</w:t>
      </w:r>
      <w:r w:rsidRPr="00AF0EEB">
        <w:rPr>
          <w:rFonts w:ascii="Calibri" w:hAnsi="Calibri" w:cs="Calibri"/>
          <w:sz w:val="22"/>
          <w:szCs w:val="22"/>
        </w:rPr>
        <w:t>trategy.</w:t>
      </w:r>
    </w:p>
    <w:p w14:paraId="2B3D4E48" w14:textId="77777777" w:rsidR="00B90F80" w:rsidRPr="00AF0EEB" w:rsidRDefault="00B90F80">
      <w:pPr>
        <w:pStyle w:val="Default"/>
        <w:spacing w:before="0" w:after="240"/>
        <w:rPr>
          <w:rFonts w:ascii="Calibri" w:hAnsi="Calibri" w:cs="Calibri"/>
          <w:b/>
          <w:bCs/>
        </w:rPr>
      </w:pPr>
    </w:p>
    <w:p w14:paraId="5B23EF49" w14:textId="65F9B56B" w:rsidR="00B90F80" w:rsidRPr="00AF0EEB" w:rsidRDefault="007A0EE8">
      <w:pPr>
        <w:pStyle w:val="Default"/>
        <w:spacing w:before="0" w:after="240"/>
        <w:rPr>
          <w:rFonts w:ascii="Calibri" w:hAnsi="Calibri" w:cs="Calibri"/>
        </w:rPr>
      </w:pPr>
      <w:r w:rsidRPr="00AF0EEB">
        <w:rPr>
          <w:rFonts w:ascii="Calibri" w:hAnsi="Calibri" w:cs="Calibri"/>
          <w:b/>
          <w:bCs/>
        </w:rPr>
        <w:t>3. Strategy</w:t>
      </w:r>
      <w:r w:rsidRPr="00AF0EEB">
        <w:rPr>
          <w:rFonts w:ascii="Calibri" w:hAnsi="Calibri" w:cs="Calibri"/>
        </w:rPr>
        <w:t xml:space="preserve"> </w:t>
      </w:r>
      <w:r w:rsidR="00E26F38" w:rsidRPr="00856A6D">
        <w:rPr>
          <w:rFonts w:ascii="Calibri" w:hAnsi="Calibri" w:cs="Calibri"/>
          <w:b/>
          <w:bCs/>
        </w:rPr>
        <w:t>Principles</w:t>
      </w:r>
    </w:p>
    <w:p w14:paraId="13FFA1D1" w14:textId="5A126EDC" w:rsidR="003B26BE" w:rsidRPr="00AF0EEB" w:rsidRDefault="00B90F80">
      <w:pPr>
        <w:pStyle w:val="Default"/>
        <w:spacing w:before="0" w:after="240"/>
        <w:rPr>
          <w:rFonts w:ascii="Calibri" w:eastAsia="Times Roman" w:hAnsi="Calibri" w:cs="Calibri"/>
          <w:b/>
          <w:bCs/>
          <w:sz w:val="22"/>
          <w:szCs w:val="22"/>
        </w:rPr>
      </w:pPr>
      <w:r w:rsidRPr="00AF0EEB">
        <w:rPr>
          <w:rFonts w:ascii="Calibri" w:hAnsi="Calibri" w:cs="Calibri"/>
          <w:b/>
          <w:bCs/>
          <w:sz w:val="22"/>
          <w:szCs w:val="22"/>
        </w:rPr>
        <w:t xml:space="preserve">Proposed </w:t>
      </w:r>
      <w:r w:rsidR="00C506EC" w:rsidRPr="00AF0EEB">
        <w:rPr>
          <w:rFonts w:ascii="Calibri" w:hAnsi="Calibri" w:cs="Calibri"/>
          <w:b/>
          <w:bCs/>
          <w:sz w:val="22"/>
          <w:szCs w:val="22"/>
        </w:rPr>
        <w:t xml:space="preserve">Strategy </w:t>
      </w:r>
      <w:r w:rsidRPr="00AF0EEB">
        <w:rPr>
          <w:rFonts w:ascii="Calibri" w:hAnsi="Calibri" w:cs="Calibri"/>
          <w:b/>
          <w:bCs/>
          <w:sz w:val="22"/>
          <w:szCs w:val="22"/>
        </w:rPr>
        <w:t xml:space="preserve">principles </w:t>
      </w:r>
      <w:r w:rsidR="00C506EC" w:rsidRPr="00AF0EEB">
        <w:rPr>
          <w:rFonts w:ascii="Calibri" w:hAnsi="Calibri" w:cs="Calibri"/>
          <w:b/>
          <w:bCs/>
          <w:sz w:val="22"/>
          <w:szCs w:val="22"/>
        </w:rPr>
        <w:t xml:space="preserve">include </w:t>
      </w:r>
      <w:r w:rsidRPr="00AF0EEB">
        <w:rPr>
          <w:rFonts w:ascii="Calibri" w:hAnsi="Calibri" w:cs="Calibri"/>
          <w:b/>
          <w:bCs/>
          <w:sz w:val="22"/>
          <w:szCs w:val="22"/>
        </w:rPr>
        <w:t xml:space="preserve">Accessibility, Choice and Control, Equity Cultural Inclusion and Intersectionality, Human Rights, Participation and Inclusion, Respect and Dignity, and </w:t>
      </w:r>
      <w:proofErr w:type="spellStart"/>
      <w:r w:rsidRPr="00AF0EEB">
        <w:rPr>
          <w:rFonts w:ascii="Calibri" w:hAnsi="Calibri" w:cs="Calibri"/>
          <w:b/>
          <w:bCs/>
          <w:sz w:val="22"/>
          <w:szCs w:val="22"/>
        </w:rPr>
        <w:t>Te</w:t>
      </w:r>
      <w:proofErr w:type="spellEnd"/>
      <w:r w:rsidRPr="00AF0EEB">
        <w:rPr>
          <w:rFonts w:ascii="Calibri" w:hAnsi="Calibri" w:cs="Calibri"/>
          <w:b/>
          <w:bCs/>
          <w:sz w:val="22"/>
          <w:szCs w:val="22"/>
        </w:rPr>
        <w:t xml:space="preserve"> </w:t>
      </w:r>
      <w:proofErr w:type="spellStart"/>
      <w:r w:rsidRPr="00AF0EEB">
        <w:rPr>
          <w:rFonts w:ascii="Calibri" w:hAnsi="Calibri" w:cs="Calibri"/>
          <w:b/>
          <w:bCs/>
          <w:sz w:val="22"/>
          <w:szCs w:val="22"/>
        </w:rPr>
        <w:t>Tiriti</w:t>
      </w:r>
      <w:proofErr w:type="spellEnd"/>
      <w:r w:rsidRPr="00AF0EEB">
        <w:rPr>
          <w:rFonts w:ascii="Calibri" w:hAnsi="Calibri" w:cs="Calibri"/>
          <w:b/>
          <w:bCs/>
          <w:sz w:val="22"/>
          <w:szCs w:val="22"/>
        </w:rPr>
        <w:t xml:space="preserve"> o Waitangi.</w:t>
      </w:r>
    </w:p>
    <w:p w14:paraId="11F9DD9B" w14:textId="397FB9A3" w:rsidR="003B26BE" w:rsidRPr="00AF0EEB" w:rsidRDefault="007A0EE8" w:rsidP="00B90F80">
      <w:pPr>
        <w:pStyle w:val="Default"/>
        <w:numPr>
          <w:ilvl w:val="0"/>
          <w:numId w:val="3"/>
        </w:numPr>
        <w:spacing w:before="0"/>
        <w:rPr>
          <w:rFonts w:ascii="Calibri" w:hAnsi="Calibri" w:cs="Calibri"/>
          <w:sz w:val="22"/>
          <w:szCs w:val="22"/>
        </w:rPr>
      </w:pPr>
      <w:r w:rsidRPr="00AF0EEB">
        <w:rPr>
          <w:rFonts w:ascii="Calibri" w:hAnsi="Calibri" w:cs="Calibri"/>
          <w:b/>
          <w:bCs/>
          <w:sz w:val="22"/>
          <w:szCs w:val="22"/>
        </w:rPr>
        <w:t>Equity, Cultural Inclusion, and Intersectionality</w:t>
      </w:r>
      <w:r w:rsidRPr="00AF0EEB">
        <w:rPr>
          <w:rFonts w:ascii="Calibri" w:hAnsi="Calibri" w:cs="Calibri"/>
          <w:sz w:val="22"/>
          <w:szCs w:val="22"/>
        </w:rPr>
        <w:t xml:space="preserve"> </w:t>
      </w:r>
      <w:r w:rsidR="00B90F80" w:rsidRPr="00AF0EEB">
        <w:rPr>
          <w:rFonts w:ascii="Calibri" w:hAnsi="Calibri" w:cs="Calibri"/>
          <w:sz w:val="22"/>
          <w:szCs w:val="22"/>
        </w:rPr>
        <w:t xml:space="preserve">Some saw </w:t>
      </w:r>
      <w:r w:rsidRPr="00AF0EEB">
        <w:rPr>
          <w:rFonts w:ascii="Calibri" w:hAnsi="Calibri" w:cs="Calibri"/>
          <w:sz w:val="22"/>
          <w:szCs w:val="22"/>
        </w:rPr>
        <w:t>"intersectio</w:t>
      </w:r>
      <w:r w:rsidR="00B90F80" w:rsidRPr="00AF0EEB">
        <w:rPr>
          <w:rFonts w:ascii="Calibri" w:hAnsi="Calibri" w:cs="Calibri"/>
          <w:sz w:val="22"/>
          <w:szCs w:val="22"/>
        </w:rPr>
        <w:t>n</w:t>
      </w:r>
      <w:r w:rsidRPr="00AF0EEB">
        <w:rPr>
          <w:rFonts w:ascii="Calibri" w:hAnsi="Calibri" w:cs="Calibri"/>
          <w:sz w:val="22"/>
          <w:szCs w:val="22"/>
        </w:rPr>
        <w:t xml:space="preserve">ality" as a </w:t>
      </w:r>
      <w:r w:rsidRPr="00AF0EEB">
        <w:rPr>
          <w:rFonts w:ascii="Calibri" w:hAnsi="Calibri" w:cs="Calibri"/>
          <w:sz w:val="22"/>
          <w:szCs w:val="22"/>
          <w:lang w:val="nl-NL"/>
        </w:rPr>
        <w:t>"jargon word"</w:t>
      </w:r>
      <w:r w:rsidRPr="00AF0EEB">
        <w:rPr>
          <w:rFonts w:ascii="Calibri" w:hAnsi="Calibri" w:cs="Calibri"/>
          <w:sz w:val="22"/>
          <w:szCs w:val="22"/>
        </w:rPr>
        <w:t xml:space="preserve"> that needs a plain English alternative. </w:t>
      </w:r>
      <w:r w:rsidR="00B90F80" w:rsidRPr="00AF0EEB">
        <w:rPr>
          <w:rFonts w:ascii="Calibri" w:hAnsi="Calibri" w:cs="Calibri"/>
          <w:sz w:val="22"/>
          <w:szCs w:val="22"/>
        </w:rPr>
        <w:t xml:space="preserve">Also, should </w:t>
      </w:r>
      <w:r w:rsidRPr="00AF0EEB">
        <w:rPr>
          <w:rFonts w:ascii="Calibri" w:hAnsi="Calibri" w:cs="Calibri"/>
          <w:sz w:val="22"/>
          <w:szCs w:val="22"/>
        </w:rPr>
        <w:t>"cultural inclusion" be separated or integrated with "participation and inclusion"</w:t>
      </w:r>
      <w:r w:rsidR="00E26F38">
        <w:rPr>
          <w:rFonts w:ascii="Calibri" w:hAnsi="Calibri" w:cs="Calibri"/>
          <w:sz w:val="22"/>
          <w:szCs w:val="22"/>
        </w:rPr>
        <w:t>?</w:t>
      </w:r>
      <w:r w:rsidRPr="00AF0EEB">
        <w:rPr>
          <w:rFonts w:ascii="Calibri" w:hAnsi="Calibri" w:cs="Calibri"/>
          <w:sz w:val="22"/>
          <w:szCs w:val="22"/>
        </w:rPr>
        <w:t xml:space="preserve"> </w:t>
      </w:r>
      <w:r w:rsidR="00B90F80" w:rsidRPr="00AF0EEB">
        <w:rPr>
          <w:rFonts w:ascii="Calibri" w:hAnsi="Calibri" w:cs="Calibri"/>
          <w:sz w:val="22"/>
          <w:szCs w:val="22"/>
        </w:rPr>
        <w:t>“Equity” should also perhaps be its own p</w:t>
      </w:r>
      <w:r w:rsidRPr="00AF0EEB">
        <w:rPr>
          <w:rFonts w:ascii="Calibri" w:hAnsi="Calibri" w:cs="Calibri"/>
          <w:sz w:val="22"/>
          <w:szCs w:val="22"/>
        </w:rPr>
        <w:t>rinciple, focused on achieving equity between disabled and non-disabled people</w:t>
      </w:r>
      <w:r w:rsidR="00C506EC" w:rsidRPr="00AF0EEB">
        <w:rPr>
          <w:rFonts w:ascii="Calibri" w:hAnsi="Calibri" w:cs="Calibri"/>
          <w:sz w:val="22"/>
          <w:szCs w:val="22"/>
        </w:rPr>
        <w:t xml:space="preserve"> </w:t>
      </w:r>
      <w:r w:rsidRPr="00AF0EEB">
        <w:rPr>
          <w:rFonts w:ascii="Calibri" w:hAnsi="Calibri" w:cs="Calibri"/>
          <w:sz w:val="22"/>
          <w:szCs w:val="22"/>
        </w:rPr>
        <w:t xml:space="preserve">rather than being lumped </w:t>
      </w:r>
      <w:r w:rsidR="00C506EC" w:rsidRPr="00AF0EEB">
        <w:rPr>
          <w:rFonts w:ascii="Calibri" w:hAnsi="Calibri" w:cs="Calibri"/>
          <w:sz w:val="22"/>
          <w:szCs w:val="22"/>
        </w:rPr>
        <w:t xml:space="preserve">together </w:t>
      </w:r>
      <w:r w:rsidRPr="00AF0EEB">
        <w:rPr>
          <w:rFonts w:ascii="Calibri" w:hAnsi="Calibri" w:cs="Calibri"/>
          <w:sz w:val="22"/>
          <w:szCs w:val="22"/>
        </w:rPr>
        <w:t>with cultural inclusion and intersectionality.</w:t>
      </w:r>
    </w:p>
    <w:p w14:paraId="39B749D1" w14:textId="00AF63AD" w:rsidR="003B26BE" w:rsidRPr="00AF0EEB" w:rsidRDefault="007A0EE8" w:rsidP="00B90F80">
      <w:pPr>
        <w:pStyle w:val="Default"/>
        <w:numPr>
          <w:ilvl w:val="0"/>
          <w:numId w:val="3"/>
        </w:numPr>
        <w:spacing w:before="0"/>
        <w:rPr>
          <w:rFonts w:ascii="Calibri" w:hAnsi="Calibri" w:cs="Calibri"/>
          <w:sz w:val="22"/>
          <w:szCs w:val="22"/>
        </w:rPr>
      </w:pPr>
      <w:r w:rsidRPr="00AF0EEB">
        <w:rPr>
          <w:rFonts w:ascii="Calibri" w:hAnsi="Calibri" w:cs="Calibri"/>
          <w:b/>
          <w:bCs/>
          <w:sz w:val="22"/>
          <w:szCs w:val="22"/>
        </w:rPr>
        <w:t>Absence of EGL Principles</w:t>
      </w:r>
      <w:r w:rsidRPr="00AF0EEB">
        <w:rPr>
          <w:rFonts w:ascii="Calibri" w:hAnsi="Calibri" w:cs="Calibri"/>
          <w:sz w:val="22"/>
          <w:szCs w:val="22"/>
        </w:rPr>
        <w:t xml:space="preserve"> </w:t>
      </w:r>
      <w:r w:rsidR="00B90F80" w:rsidRPr="00AF0EEB">
        <w:rPr>
          <w:rFonts w:ascii="Calibri" w:hAnsi="Calibri" w:cs="Calibri"/>
          <w:sz w:val="22"/>
          <w:szCs w:val="22"/>
        </w:rPr>
        <w:t>There was s</w:t>
      </w:r>
      <w:r w:rsidRPr="00AF0EEB">
        <w:rPr>
          <w:rFonts w:ascii="Calibri" w:hAnsi="Calibri" w:cs="Calibri"/>
          <w:sz w:val="22"/>
          <w:szCs w:val="22"/>
        </w:rPr>
        <w:t xml:space="preserve">trong disappointment that </w:t>
      </w:r>
      <w:r w:rsidR="00C506EC" w:rsidRPr="00AF0EEB">
        <w:rPr>
          <w:rFonts w:ascii="Calibri" w:hAnsi="Calibri" w:cs="Calibri"/>
          <w:sz w:val="22"/>
          <w:szCs w:val="22"/>
        </w:rPr>
        <w:t xml:space="preserve">Enabling Good Lives principles </w:t>
      </w:r>
      <w:r w:rsidRPr="00AF0EEB">
        <w:rPr>
          <w:rFonts w:ascii="Calibri" w:hAnsi="Calibri" w:cs="Calibri"/>
          <w:sz w:val="22"/>
          <w:szCs w:val="22"/>
        </w:rPr>
        <w:t xml:space="preserve">were not part of the core </w:t>
      </w:r>
      <w:r w:rsidR="00B90F80" w:rsidRPr="00AF0EEB">
        <w:rPr>
          <w:rFonts w:ascii="Calibri" w:hAnsi="Calibri" w:cs="Calibri"/>
          <w:sz w:val="22"/>
          <w:szCs w:val="22"/>
        </w:rPr>
        <w:t xml:space="preserve">Draft Strategy </w:t>
      </w:r>
      <w:r w:rsidRPr="00AF0EEB">
        <w:rPr>
          <w:rFonts w:ascii="Calibri" w:hAnsi="Calibri" w:cs="Calibri"/>
          <w:sz w:val="22"/>
          <w:szCs w:val="22"/>
        </w:rPr>
        <w:t>principles</w:t>
      </w:r>
      <w:r w:rsidR="00B90F80" w:rsidRPr="00AF0EEB">
        <w:rPr>
          <w:rFonts w:ascii="Calibri" w:hAnsi="Calibri" w:cs="Calibri"/>
          <w:sz w:val="22"/>
          <w:szCs w:val="22"/>
        </w:rPr>
        <w:t>. The Draft Strategy also does not identify</w:t>
      </w:r>
      <w:r w:rsidR="00B90F80" w:rsidRPr="00AF0EEB">
        <w:rPr>
          <w:rFonts w:ascii="Calibri" w:hAnsi="Calibri" w:cs="Calibri"/>
          <w:b/>
          <w:bCs/>
          <w:sz w:val="22"/>
          <w:szCs w:val="22"/>
        </w:rPr>
        <w:t xml:space="preserve"> </w:t>
      </w:r>
      <w:r w:rsidRPr="00AF0EEB">
        <w:rPr>
          <w:rFonts w:ascii="Calibri" w:hAnsi="Calibri" w:cs="Calibri"/>
          <w:sz w:val="22"/>
          <w:szCs w:val="22"/>
        </w:rPr>
        <w:t>the three barriers of EGL: equity, choice, and community connection.</w:t>
      </w:r>
    </w:p>
    <w:p w14:paraId="4797ADD8" w14:textId="31C51ED3" w:rsidR="003B26BE" w:rsidRPr="00AF0EEB" w:rsidRDefault="007A0EE8" w:rsidP="00B90F80">
      <w:pPr>
        <w:pStyle w:val="Default"/>
        <w:numPr>
          <w:ilvl w:val="0"/>
          <w:numId w:val="3"/>
        </w:numPr>
        <w:spacing w:before="0"/>
        <w:rPr>
          <w:rFonts w:ascii="Calibri" w:hAnsi="Calibri" w:cs="Calibri"/>
          <w:sz w:val="22"/>
          <w:szCs w:val="22"/>
        </w:rPr>
      </w:pPr>
      <w:r w:rsidRPr="00AF0EEB">
        <w:rPr>
          <w:rFonts w:ascii="Calibri" w:hAnsi="Calibri" w:cs="Calibri"/>
          <w:b/>
          <w:bCs/>
          <w:sz w:val="22"/>
          <w:szCs w:val="22"/>
        </w:rPr>
        <w:t>Lack of Family/</w:t>
      </w:r>
      <w:proofErr w:type="spellStart"/>
      <w:r w:rsidRPr="00AF0EEB">
        <w:rPr>
          <w:rFonts w:ascii="Calibri" w:hAnsi="Calibri" w:cs="Calibri"/>
          <w:b/>
          <w:bCs/>
          <w:sz w:val="22"/>
          <w:szCs w:val="22"/>
        </w:rPr>
        <w:t>Whā</w:t>
      </w:r>
      <w:proofErr w:type="spellEnd"/>
      <w:r w:rsidRPr="00AF0EEB">
        <w:rPr>
          <w:rFonts w:ascii="Calibri" w:hAnsi="Calibri" w:cs="Calibri"/>
          <w:b/>
          <w:bCs/>
          <w:sz w:val="22"/>
          <w:szCs w:val="22"/>
          <w:lang w:val="de-DE"/>
        </w:rPr>
        <w:t>nau/Carer in Definitions</w:t>
      </w:r>
      <w:r w:rsidRPr="00AF0EEB">
        <w:rPr>
          <w:rFonts w:ascii="Calibri" w:hAnsi="Calibri" w:cs="Calibri"/>
          <w:sz w:val="22"/>
          <w:szCs w:val="22"/>
        </w:rPr>
        <w:t xml:space="preserve"> </w:t>
      </w:r>
      <w:r w:rsidR="00C506EC" w:rsidRPr="00AF0EEB">
        <w:rPr>
          <w:rFonts w:ascii="Calibri" w:hAnsi="Calibri" w:cs="Calibri"/>
          <w:sz w:val="22"/>
          <w:szCs w:val="22"/>
        </w:rPr>
        <w:t>Definitions of principles like choice and control lacked mention of w</w:t>
      </w:r>
      <w:r w:rsidRPr="00AF0EEB">
        <w:rPr>
          <w:rFonts w:ascii="Calibri" w:hAnsi="Calibri" w:cs="Calibri"/>
          <w:sz w:val="22"/>
          <w:szCs w:val="22"/>
        </w:rPr>
        <w:t xml:space="preserve">hānau. </w:t>
      </w:r>
      <w:r w:rsidR="00C506EC" w:rsidRPr="00AF0EEB">
        <w:rPr>
          <w:rFonts w:ascii="Calibri" w:hAnsi="Calibri" w:cs="Calibri"/>
          <w:sz w:val="22"/>
          <w:szCs w:val="22"/>
        </w:rPr>
        <w:t>There is general invisibility of family, wh</w:t>
      </w:r>
      <w:r w:rsidR="00E26F38" w:rsidRPr="00E26F38">
        <w:rPr>
          <w:rFonts w:ascii="Calibri" w:hAnsi="Calibri" w:cs="Calibri"/>
          <w:sz w:val="22"/>
          <w:szCs w:val="22"/>
        </w:rPr>
        <w:t>ā</w:t>
      </w:r>
      <w:r w:rsidR="00C506EC" w:rsidRPr="00AF0EEB">
        <w:rPr>
          <w:rFonts w:ascii="Calibri" w:hAnsi="Calibri" w:cs="Calibri"/>
          <w:sz w:val="22"/>
          <w:szCs w:val="22"/>
        </w:rPr>
        <w:t xml:space="preserve">nau and carers throughout the principles – we propose that language be modified e.g. </w:t>
      </w:r>
      <w:r w:rsidRPr="00E26F38">
        <w:rPr>
          <w:rFonts w:ascii="Calibri" w:hAnsi="Calibri" w:cs="Calibri"/>
          <w:i/>
          <w:iCs/>
          <w:sz w:val="22"/>
          <w:szCs w:val="22"/>
        </w:rPr>
        <w:t xml:space="preserve">disabled </w:t>
      </w:r>
      <w:proofErr w:type="gramStart"/>
      <w:r w:rsidRPr="00E26F38">
        <w:rPr>
          <w:rFonts w:ascii="Calibri" w:hAnsi="Calibri" w:cs="Calibri"/>
          <w:i/>
          <w:iCs/>
          <w:sz w:val="22"/>
          <w:szCs w:val="22"/>
        </w:rPr>
        <w:t>people</w:t>
      </w:r>
      <w:proofErr w:type="gramEnd"/>
      <w:r w:rsidRPr="00E26F38">
        <w:rPr>
          <w:rFonts w:ascii="Calibri" w:hAnsi="Calibri" w:cs="Calibri"/>
          <w:i/>
          <w:iCs/>
          <w:sz w:val="22"/>
          <w:szCs w:val="22"/>
        </w:rPr>
        <w:t xml:space="preserve"> and their carers have the right to be active members of their communities</w:t>
      </w:r>
      <w:r w:rsidRPr="00AF0EEB">
        <w:rPr>
          <w:rFonts w:ascii="Calibri" w:hAnsi="Calibri" w:cs="Calibri"/>
          <w:sz w:val="22"/>
          <w:szCs w:val="22"/>
        </w:rPr>
        <w:t>.</w:t>
      </w:r>
    </w:p>
    <w:p w14:paraId="20F505EC" w14:textId="2531F224" w:rsidR="003B26BE" w:rsidRPr="00AF0EEB" w:rsidRDefault="007A0EE8" w:rsidP="00B90F80">
      <w:pPr>
        <w:pStyle w:val="Default"/>
        <w:numPr>
          <w:ilvl w:val="0"/>
          <w:numId w:val="3"/>
        </w:numPr>
        <w:spacing w:before="0"/>
        <w:rPr>
          <w:rFonts w:ascii="Calibri" w:hAnsi="Calibri" w:cs="Calibri"/>
          <w:sz w:val="22"/>
          <w:szCs w:val="22"/>
        </w:rPr>
      </w:pPr>
      <w:r w:rsidRPr="00AF0EEB">
        <w:rPr>
          <w:rFonts w:ascii="Calibri" w:hAnsi="Calibri" w:cs="Calibri"/>
          <w:b/>
          <w:bCs/>
          <w:sz w:val="22"/>
          <w:szCs w:val="22"/>
        </w:rPr>
        <w:t>Supported Decision-Making</w:t>
      </w:r>
      <w:r w:rsidRPr="00AF0EEB">
        <w:rPr>
          <w:rFonts w:ascii="Calibri" w:hAnsi="Calibri" w:cs="Calibri"/>
          <w:sz w:val="22"/>
          <w:szCs w:val="22"/>
        </w:rPr>
        <w:t xml:space="preserve"> </w:t>
      </w:r>
      <w:r w:rsidR="00E26F38">
        <w:rPr>
          <w:rFonts w:ascii="Calibri" w:hAnsi="Calibri" w:cs="Calibri"/>
          <w:sz w:val="22"/>
          <w:szCs w:val="22"/>
        </w:rPr>
        <w:t>Some noted that the</w:t>
      </w:r>
      <w:r w:rsidRPr="00AF0EEB">
        <w:rPr>
          <w:rFonts w:ascii="Calibri" w:hAnsi="Calibri" w:cs="Calibri"/>
          <w:sz w:val="22"/>
          <w:szCs w:val="22"/>
        </w:rPr>
        <w:t xml:space="preserve"> principle of "Choice and Control" surprisingly </w:t>
      </w:r>
      <w:r w:rsidRPr="00E26F38">
        <w:rPr>
          <w:rFonts w:ascii="Calibri" w:hAnsi="Calibri" w:cs="Calibri"/>
          <w:sz w:val="22"/>
          <w:szCs w:val="22"/>
        </w:rPr>
        <w:t>lacks any mention of supported decision making</w:t>
      </w:r>
      <w:r w:rsidRPr="00AF0EEB">
        <w:rPr>
          <w:rFonts w:ascii="Calibri" w:hAnsi="Calibri" w:cs="Calibri"/>
          <w:sz w:val="22"/>
          <w:szCs w:val="22"/>
        </w:rPr>
        <w:t xml:space="preserve"> to guide collaboration between disabled people and their </w:t>
      </w:r>
      <w:r w:rsidR="00E26F38">
        <w:rPr>
          <w:rFonts w:ascii="Calibri" w:hAnsi="Calibri" w:cs="Calibri"/>
          <w:sz w:val="22"/>
          <w:szCs w:val="22"/>
        </w:rPr>
        <w:t>families/</w:t>
      </w:r>
      <w:r w:rsidRPr="00AF0EEB">
        <w:rPr>
          <w:rFonts w:ascii="Calibri" w:hAnsi="Calibri" w:cs="Calibri"/>
          <w:sz w:val="22"/>
          <w:szCs w:val="22"/>
        </w:rPr>
        <w:t>carers.</w:t>
      </w:r>
    </w:p>
    <w:p w14:paraId="72F0E907" w14:textId="777BB8BF" w:rsidR="003B26BE" w:rsidRPr="00AF0EEB" w:rsidRDefault="007A0EE8" w:rsidP="00B90F80">
      <w:pPr>
        <w:pStyle w:val="Default"/>
        <w:numPr>
          <w:ilvl w:val="0"/>
          <w:numId w:val="3"/>
        </w:numPr>
        <w:spacing w:before="0"/>
        <w:rPr>
          <w:rFonts w:ascii="Calibri" w:hAnsi="Calibri" w:cs="Calibri"/>
          <w:sz w:val="22"/>
          <w:szCs w:val="22"/>
          <w:lang w:val="it-IT"/>
        </w:rPr>
      </w:pPr>
      <w:r w:rsidRPr="00AF0EEB">
        <w:rPr>
          <w:rFonts w:ascii="Calibri" w:hAnsi="Calibri" w:cs="Calibri"/>
          <w:b/>
          <w:bCs/>
          <w:sz w:val="22"/>
          <w:szCs w:val="22"/>
          <w:lang w:val="it-IT"/>
        </w:rPr>
        <w:t>Societal Attitudes</w:t>
      </w:r>
      <w:r w:rsidRPr="00AF0EEB">
        <w:rPr>
          <w:rFonts w:ascii="Calibri" w:hAnsi="Calibri" w:cs="Calibri"/>
          <w:sz w:val="22"/>
          <w:szCs w:val="22"/>
        </w:rPr>
        <w:t xml:space="preserve"> </w:t>
      </w:r>
      <w:r w:rsidR="00E26F38">
        <w:rPr>
          <w:rFonts w:ascii="Calibri" w:hAnsi="Calibri" w:cs="Calibri"/>
          <w:sz w:val="22"/>
          <w:szCs w:val="22"/>
        </w:rPr>
        <w:t xml:space="preserve">It was suggested that the </w:t>
      </w:r>
      <w:proofErr w:type="spellStart"/>
      <w:r w:rsidR="00E26F38">
        <w:rPr>
          <w:rFonts w:ascii="Calibri" w:hAnsi="Calibri" w:cs="Calibri"/>
          <w:sz w:val="22"/>
          <w:szCs w:val="22"/>
        </w:rPr>
        <w:t>principle</w:t>
      </w:r>
      <w:r w:rsidRPr="00AF0EEB">
        <w:rPr>
          <w:rFonts w:ascii="Calibri" w:hAnsi="Calibri" w:cs="Calibri"/>
          <w:sz w:val="22"/>
          <w:szCs w:val="22"/>
        </w:rPr>
        <w:t>"Respect</w:t>
      </w:r>
      <w:proofErr w:type="spellEnd"/>
      <w:r w:rsidRPr="00AF0EEB">
        <w:rPr>
          <w:rFonts w:ascii="Calibri" w:hAnsi="Calibri" w:cs="Calibri"/>
          <w:sz w:val="22"/>
          <w:szCs w:val="22"/>
        </w:rPr>
        <w:t xml:space="preserve"> and Dignity" should encompass societal change and attitudes towards disabled people and carers, noting a current lack of shared respect in the general community.</w:t>
      </w:r>
    </w:p>
    <w:p w14:paraId="67313B5B" w14:textId="77777777" w:rsidR="00E26F38" w:rsidRPr="00E26F38" w:rsidRDefault="007A0EE8" w:rsidP="00B90F80">
      <w:pPr>
        <w:pStyle w:val="Default"/>
        <w:numPr>
          <w:ilvl w:val="0"/>
          <w:numId w:val="3"/>
        </w:numPr>
        <w:spacing w:before="0"/>
        <w:rPr>
          <w:rFonts w:ascii="Calibri" w:hAnsi="Calibri" w:cs="Calibri"/>
          <w:b/>
          <w:bCs/>
          <w:sz w:val="22"/>
          <w:szCs w:val="22"/>
        </w:rPr>
      </w:pPr>
      <w:r w:rsidRPr="00AF0EEB">
        <w:rPr>
          <w:rFonts w:ascii="Calibri" w:hAnsi="Calibri" w:cs="Calibri"/>
          <w:b/>
          <w:bCs/>
          <w:sz w:val="22"/>
          <w:szCs w:val="22"/>
        </w:rPr>
        <w:t>Protections for Carers</w:t>
      </w:r>
      <w:r w:rsidRPr="00AF0EEB">
        <w:rPr>
          <w:rFonts w:ascii="Calibri" w:hAnsi="Calibri" w:cs="Calibri"/>
          <w:sz w:val="22"/>
          <w:szCs w:val="22"/>
        </w:rPr>
        <w:t xml:space="preserve"> </w:t>
      </w:r>
      <w:proofErr w:type="gramStart"/>
      <w:r w:rsidR="00E26F38">
        <w:rPr>
          <w:rFonts w:ascii="Calibri" w:hAnsi="Calibri" w:cs="Calibri"/>
          <w:sz w:val="22"/>
          <w:szCs w:val="22"/>
        </w:rPr>
        <w:t>The</w:t>
      </w:r>
      <w:proofErr w:type="gramEnd"/>
      <w:r w:rsidR="00E26F38">
        <w:rPr>
          <w:rFonts w:ascii="Calibri" w:hAnsi="Calibri" w:cs="Calibri"/>
          <w:sz w:val="22"/>
          <w:szCs w:val="22"/>
        </w:rPr>
        <w:t xml:space="preserve"> Draft Strategy is silent about protections for carers or even crossover linkage to the Carers’ Strategy with its pending focus on protecting the wellbeing including financial wellbeing of family carers.</w:t>
      </w:r>
    </w:p>
    <w:p w14:paraId="6CAB4E10" w14:textId="77777777" w:rsidR="00E26F38" w:rsidRDefault="007A0EE8" w:rsidP="00E26F38">
      <w:pPr>
        <w:pStyle w:val="Default"/>
        <w:numPr>
          <w:ilvl w:val="0"/>
          <w:numId w:val="3"/>
        </w:numPr>
        <w:spacing w:before="0"/>
        <w:rPr>
          <w:rFonts w:ascii="Calibri" w:hAnsi="Calibri" w:cs="Calibri"/>
          <w:sz w:val="22"/>
          <w:szCs w:val="22"/>
        </w:rPr>
      </w:pPr>
      <w:r w:rsidRPr="00AF0EEB">
        <w:rPr>
          <w:rFonts w:ascii="Calibri" w:hAnsi="Calibri" w:cs="Calibri"/>
          <w:b/>
          <w:bCs/>
          <w:sz w:val="22"/>
          <w:szCs w:val="22"/>
        </w:rPr>
        <w:t>No Feedback Loop</w:t>
      </w:r>
      <w:r w:rsidRPr="00AF0EEB">
        <w:rPr>
          <w:rFonts w:ascii="Calibri" w:hAnsi="Calibri" w:cs="Calibri"/>
          <w:sz w:val="22"/>
          <w:szCs w:val="22"/>
        </w:rPr>
        <w:t xml:space="preserve"> </w:t>
      </w:r>
      <w:r w:rsidR="00E26F38">
        <w:rPr>
          <w:rFonts w:ascii="Calibri" w:hAnsi="Calibri" w:cs="Calibri"/>
          <w:sz w:val="22"/>
          <w:szCs w:val="22"/>
        </w:rPr>
        <w:t xml:space="preserve">It was noted that a structural issue in the Draft Strategy is that there is no clear feedback loop linking the five outcome areas to how </w:t>
      </w:r>
      <w:proofErr w:type="gramStart"/>
      <w:r w:rsidR="00E26F38">
        <w:rPr>
          <w:rFonts w:ascii="Calibri" w:hAnsi="Calibri" w:cs="Calibri"/>
          <w:sz w:val="22"/>
          <w:szCs w:val="22"/>
        </w:rPr>
        <w:t>these support</w:t>
      </w:r>
      <w:proofErr w:type="gramEnd"/>
      <w:r w:rsidR="00E26F38">
        <w:rPr>
          <w:rFonts w:ascii="Calibri" w:hAnsi="Calibri" w:cs="Calibri"/>
          <w:sz w:val="22"/>
          <w:szCs w:val="22"/>
        </w:rPr>
        <w:t xml:space="preserve"> the principles, leading to confusion.</w:t>
      </w:r>
    </w:p>
    <w:p w14:paraId="6C4138FA" w14:textId="76508320" w:rsidR="003B26BE" w:rsidRPr="00E26F38" w:rsidRDefault="007A0EE8" w:rsidP="00E26F38">
      <w:pPr>
        <w:pStyle w:val="Default"/>
        <w:numPr>
          <w:ilvl w:val="0"/>
          <w:numId w:val="3"/>
        </w:numPr>
        <w:spacing w:before="0"/>
        <w:rPr>
          <w:rFonts w:ascii="Calibri" w:hAnsi="Calibri" w:cs="Calibri"/>
          <w:sz w:val="22"/>
          <w:szCs w:val="22"/>
        </w:rPr>
      </w:pPr>
      <w:r w:rsidRPr="00E26F38">
        <w:rPr>
          <w:rFonts w:ascii="Calibri" w:hAnsi="Calibri" w:cs="Calibri"/>
          <w:b/>
          <w:bCs/>
          <w:sz w:val="22"/>
          <w:szCs w:val="22"/>
        </w:rPr>
        <w:t>Principle Connection to Vision:</w:t>
      </w:r>
      <w:r w:rsidRPr="00E26F38">
        <w:rPr>
          <w:rFonts w:ascii="Calibri" w:hAnsi="Calibri" w:cs="Calibri"/>
          <w:sz w:val="22"/>
          <w:szCs w:val="22"/>
        </w:rPr>
        <w:t xml:space="preserve"> </w:t>
      </w:r>
      <w:r w:rsidR="00E26F38">
        <w:rPr>
          <w:rFonts w:ascii="Calibri" w:hAnsi="Calibri" w:cs="Calibri"/>
          <w:sz w:val="22"/>
          <w:szCs w:val="22"/>
        </w:rPr>
        <w:t xml:space="preserve">If </w:t>
      </w:r>
      <w:r w:rsidRPr="00E26F38">
        <w:rPr>
          <w:rFonts w:ascii="Calibri" w:hAnsi="Calibri" w:cs="Calibri"/>
          <w:sz w:val="22"/>
          <w:szCs w:val="22"/>
        </w:rPr>
        <w:t xml:space="preserve">family, whānau and carers are to be included in the </w:t>
      </w:r>
      <w:r w:rsidR="00E26F38">
        <w:rPr>
          <w:rFonts w:ascii="Calibri" w:hAnsi="Calibri" w:cs="Calibri"/>
          <w:sz w:val="22"/>
          <w:szCs w:val="22"/>
        </w:rPr>
        <w:t>Strategy V</w:t>
      </w:r>
      <w:r w:rsidRPr="00E26F38">
        <w:rPr>
          <w:rFonts w:ascii="Calibri" w:hAnsi="Calibri" w:cs="Calibri"/>
          <w:sz w:val="22"/>
          <w:szCs w:val="22"/>
        </w:rPr>
        <w:t xml:space="preserve">ision, they must also "trickle down to the principles" to maintain coherence within the </w:t>
      </w:r>
      <w:r w:rsidR="00E26F38">
        <w:rPr>
          <w:rFonts w:ascii="Calibri" w:hAnsi="Calibri" w:cs="Calibri"/>
          <w:sz w:val="22"/>
          <w:szCs w:val="22"/>
        </w:rPr>
        <w:t>S</w:t>
      </w:r>
      <w:r w:rsidRPr="00E26F38">
        <w:rPr>
          <w:rFonts w:ascii="Calibri" w:hAnsi="Calibri" w:cs="Calibri"/>
          <w:sz w:val="22"/>
          <w:szCs w:val="22"/>
        </w:rPr>
        <w:t>trategy document.</w:t>
      </w:r>
    </w:p>
    <w:p w14:paraId="3D63C9CE" w14:textId="77777777" w:rsidR="00AF0EEB" w:rsidRDefault="00AF0EEB">
      <w:pPr>
        <w:pStyle w:val="Default"/>
        <w:spacing w:before="0" w:after="240"/>
        <w:rPr>
          <w:rFonts w:ascii="Calibri" w:hAnsi="Calibri" w:cs="Calibri"/>
          <w:b/>
          <w:bCs/>
          <w:sz w:val="22"/>
          <w:szCs w:val="22"/>
        </w:rPr>
      </w:pPr>
    </w:p>
    <w:p w14:paraId="4E9D55EE" w14:textId="77777777" w:rsidR="00AF0EEB" w:rsidRPr="00AF0EEB" w:rsidRDefault="007A0EE8">
      <w:pPr>
        <w:pStyle w:val="Default"/>
        <w:spacing w:before="0" w:after="240"/>
        <w:rPr>
          <w:rFonts w:ascii="Calibri" w:hAnsi="Calibri" w:cs="Calibri"/>
        </w:rPr>
      </w:pPr>
      <w:r w:rsidRPr="00AF0EEB">
        <w:rPr>
          <w:rFonts w:ascii="Calibri" w:hAnsi="Calibri" w:cs="Calibri"/>
          <w:b/>
          <w:bCs/>
        </w:rPr>
        <w:t>4. Priority Outcome Areas and Actions</w:t>
      </w:r>
      <w:r w:rsidRPr="00AF0EEB">
        <w:rPr>
          <w:rFonts w:ascii="Calibri" w:hAnsi="Calibri" w:cs="Calibri"/>
        </w:rPr>
        <w:t xml:space="preserve"> </w:t>
      </w:r>
    </w:p>
    <w:p w14:paraId="1D33AF41" w14:textId="6D4443DB" w:rsidR="003B26BE" w:rsidRPr="00AF0EEB" w:rsidRDefault="007A0EE8">
      <w:pPr>
        <w:pStyle w:val="Default"/>
        <w:spacing w:before="0" w:after="240"/>
        <w:rPr>
          <w:rFonts w:ascii="Calibri" w:eastAsia="Times Roman" w:hAnsi="Calibri" w:cs="Calibri"/>
          <w:sz w:val="22"/>
          <w:szCs w:val="22"/>
        </w:rPr>
      </w:pPr>
      <w:r w:rsidRPr="00AF0EEB">
        <w:rPr>
          <w:rFonts w:ascii="Calibri" w:hAnsi="Calibri" w:cs="Calibri"/>
          <w:sz w:val="22"/>
          <w:szCs w:val="22"/>
        </w:rPr>
        <w:t xml:space="preserve">The five priority outcome areas are </w:t>
      </w:r>
      <w:r w:rsidRPr="00AC348D">
        <w:rPr>
          <w:rFonts w:ascii="Calibri" w:hAnsi="Calibri" w:cs="Calibri"/>
          <w:b/>
          <w:bCs/>
          <w:sz w:val="22"/>
          <w:szCs w:val="22"/>
        </w:rPr>
        <w:t>Education, Employment, Health, Housing</w:t>
      </w:r>
      <w:r w:rsidRPr="00AF0EEB">
        <w:rPr>
          <w:rFonts w:ascii="Calibri" w:hAnsi="Calibri" w:cs="Calibri"/>
          <w:sz w:val="22"/>
          <w:szCs w:val="22"/>
        </w:rPr>
        <w:t xml:space="preserve">, and </w:t>
      </w:r>
      <w:r w:rsidRPr="00AC348D">
        <w:rPr>
          <w:rFonts w:ascii="Calibri" w:hAnsi="Calibri" w:cs="Calibri"/>
          <w:b/>
          <w:bCs/>
          <w:sz w:val="22"/>
          <w:szCs w:val="22"/>
        </w:rPr>
        <w:t>Justice</w:t>
      </w:r>
      <w:r w:rsidRPr="00AF0EEB">
        <w:rPr>
          <w:rFonts w:ascii="Calibri" w:hAnsi="Calibri" w:cs="Calibri"/>
          <w:sz w:val="22"/>
          <w:szCs w:val="22"/>
        </w:rPr>
        <w:t>.</w:t>
      </w:r>
      <w:r w:rsidR="00AC348D">
        <w:rPr>
          <w:rFonts w:ascii="Calibri" w:hAnsi="Calibri" w:cs="Calibri"/>
          <w:sz w:val="22"/>
          <w:szCs w:val="22"/>
        </w:rPr>
        <w:t xml:space="preserve"> Our feedback follows.</w:t>
      </w:r>
    </w:p>
    <w:p w14:paraId="62D721C2" w14:textId="77777777" w:rsidR="003B26BE" w:rsidRPr="006C7C20" w:rsidRDefault="007A0EE8" w:rsidP="00AF0EEB">
      <w:pPr>
        <w:pStyle w:val="Default"/>
        <w:spacing w:before="0" w:after="240"/>
        <w:rPr>
          <w:rFonts w:ascii="Calibri" w:hAnsi="Calibri" w:cs="Calibri"/>
          <w:b/>
          <w:bCs/>
        </w:rPr>
      </w:pPr>
      <w:r w:rsidRPr="006C7C20">
        <w:rPr>
          <w:rFonts w:ascii="Calibri" w:hAnsi="Calibri" w:cs="Calibri"/>
          <w:b/>
          <w:bCs/>
        </w:rPr>
        <w:t>Education</w:t>
      </w:r>
    </w:p>
    <w:p w14:paraId="723704D0" w14:textId="1373552B"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Goal</w:t>
      </w:r>
      <w:r w:rsidR="00AC348D">
        <w:rPr>
          <w:rFonts w:ascii="Calibri" w:hAnsi="Calibri" w:cs="Calibri"/>
          <w:sz w:val="22"/>
          <w:szCs w:val="22"/>
        </w:rPr>
        <w:t xml:space="preserve"> </w:t>
      </w:r>
      <w:r w:rsidRPr="00AF0EEB">
        <w:rPr>
          <w:rFonts w:ascii="Calibri" w:hAnsi="Calibri" w:cs="Calibri"/>
          <w:sz w:val="22"/>
          <w:szCs w:val="22"/>
        </w:rPr>
        <w:t>"Every learner is supported to attend, participate and progress in education. There is a high expectation that all learners – including disabled learners – will achieve their potential in the education setting of their choice</w:t>
      </w:r>
      <w:r w:rsidR="00E26F38">
        <w:rPr>
          <w:rFonts w:ascii="Calibri" w:hAnsi="Calibri" w:cs="Calibri"/>
          <w:sz w:val="22"/>
          <w:szCs w:val="22"/>
        </w:rPr>
        <w:t>.”</w:t>
      </w:r>
    </w:p>
    <w:p w14:paraId="37831CE7" w14:textId="77777777" w:rsidR="00AF0EEB" w:rsidRDefault="00AF0EEB" w:rsidP="00AF0EEB">
      <w:pPr>
        <w:pStyle w:val="Default"/>
        <w:spacing w:before="0"/>
        <w:rPr>
          <w:rFonts w:ascii="Calibri" w:hAnsi="Calibri" w:cs="Calibri"/>
          <w:b/>
          <w:bCs/>
          <w:sz w:val="22"/>
          <w:szCs w:val="22"/>
        </w:rPr>
      </w:pPr>
    </w:p>
    <w:p w14:paraId="43C08AA3" w14:textId="034C4FAB" w:rsidR="003B26BE" w:rsidRPr="00AF0EEB" w:rsidRDefault="007A0EE8" w:rsidP="00AF0EEB">
      <w:pPr>
        <w:pStyle w:val="Default"/>
        <w:spacing w:before="0"/>
        <w:rPr>
          <w:rFonts w:ascii="Calibri" w:hAnsi="Calibri" w:cs="Calibri"/>
          <w:b/>
          <w:bCs/>
          <w:sz w:val="22"/>
          <w:szCs w:val="22"/>
        </w:rPr>
      </w:pPr>
      <w:r w:rsidRPr="00AF0EEB">
        <w:rPr>
          <w:rFonts w:ascii="Calibri" w:hAnsi="Calibri" w:cs="Calibri"/>
          <w:b/>
          <w:bCs/>
          <w:sz w:val="22"/>
          <w:szCs w:val="22"/>
        </w:rPr>
        <w:t>Feedback</w:t>
      </w:r>
    </w:p>
    <w:p w14:paraId="607B1EAD" w14:textId="77777777" w:rsidR="00AC348D" w:rsidRDefault="00AC348D" w:rsidP="00AF0EEB">
      <w:pPr>
        <w:pStyle w:val="Default"/>
        <w:spacing w:before="0"/>
        <w:rPr>
          <w:rFonts w:ascii="Calibri" w:hAnsi="Calibri" w:cs="Calibri"/>
          <w:b/>
          <w:bCs/>
          <w:sz w:val="22"/>
          <w:szCs w:val="22"/>
        </w:rPr>
      </w:pPr>
    </w:p>
    <w:p w14:paraId="4C93586B" w14:textId="1EFCBA13"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Language</w:t>
      </w:r>
      <w:r w:rsidRPr="00AF0EEB">
        <w:rPr>
          <w:rFonts w:ascii="Calibri" w:hAnsi="Calibri" w:cs="Calibri"/>
          <w:sz w:val="22"/>
          <w:szCs w:val="22"/>
        </w:rPr>
        <w:t xml:space="preserve"> </w:t>
      </w:r>
      <w:r w:rsidR="00AC348D">
        <w:rPr>
          <w:rFonts w:ascii="Calibri" w:hAnsi="Calibri" w:cs="Calibri"/>
          <w:sz w:val="22"/>
          <w:szCs w:val="22"/>
        </w:rPr>
        <w:t>Some d</w:t>
      </w:r>
      <w:r w:rsidRPr="00AF0EEB">
        <w:rPr>
          <w:rFonts w:ascii="Calibri" w:hAnsi="Calibri" w:cs="Calibri"/>
          <w:sz w:val="22"/>
          <w:szCs w:val="22"/>
        </w:rPr>
        <w:t>isliked the phrase "disabled learners," preferring "people with learning challenges" or "people who may have a disability with learning challenges".</w:t>
      </w:r>
    </w:p>
    <w:p w14:paraId="4BB3EC78" w14:textId="2DFB0BDA" w:rsidR="003B26BE" w:rsidRPr="00AC348D" w:rsidRDefault="007A0EE8" w:rsidP="00AF0EEB">
      <w:pPr>
        <w:pStyle w:val="Default"/>
        <w:spacing w:before="0"/>
        <w:rPr>
          <w:rFonts w:ascii="Calibri" w:hAnsi="Calibri" w:cs="Calibri"/>
          <w:b/>
          <w:bCs/>
          <w:sz w:val="22"/>
          <w:szCs w:val="22"/>
        </w:rPr>
      </w:pPr>
      <w:r w:rsidRPr="00AF0EEB">
        <w:rPr>
          <w:rFonts w:ascii="Calibri" w:hAnsi="Calibri" w:cs="Calibri"/>
          <w:b/>
          <w:bCs/>
          <w:sz w:val="22"/>
          <w:szCs w:val="22"/>
        </w:rPr>
        <w:t>Age</w:t>
      </w:r>
      <w:r w:rsidR="00AC348D">
        <w:rPr>
          <w:rFonts w:ascii="Calibri" w:hAnsi="Calibri" w:cs="Calibri"/>
          <w:b/>
          <w:bCs/>
          <w:sz w:val="22"/>
          <w:szCs w:val="22"/>
        </w:rPr>
        <w:t xml:space="preserve"> </w:t>
      </w:r>
      <w:r w:rsidRPr="00AF0EEB">
        <w:rPr>
          <w:rFonts w:ascii="Calibri" w:hAnsi="Calibri" w:cs="Calibri"/>
          <w:b/>
          <w:bCs/>
          <w:sz w:val="22"/>
          <w:szCs w:val="22"/>
        </w:rPr>
        <w:t xml:space="preserve">Range for </w:t>
      </w:r>
      <w:r w:rsidR="00AC348D">
        <w:rPr>
          <w:rFonts w:ascii="Calibri" w:hAnsi="Calibri" w:cs="Calibri"/>
          <w:b/>
          <w:bCs/>
          <w:sz w:val="22"/>
          <w:szCs w:val="22"/>
        </w:rPr>
        <w:t xml:space="preserve">Education </w:t>
      </w:r>
      <w:r w:rsidRPr="00AF0EEB">
        <w:rPr>
          <w:rFonts w:ascii="Calibri" w:hAnsi="Calibri" w:cs="Calibri"/>
          <w:b/>
          <w:bCs/>
          <w:sz w:val="22"/>
          <w:szCs w:val="22"/>
        </w:rPr>
        <w:t>Support</w:t>
      </w:r>
      <w:r w:rsidR="00AC348D">
        <w:rPr>
          <w:rFonts w:ascii="Calibri" w:hAnsi="Calibri" w:cs="Calibri"/>
          <w:b/>
          <w:bCs/>
          <w:sz w:val="22"/>
          <w:szCs w:val="22"/>
        </w:rPr>
        <w:t xml:space="preserve"> </w:t>
      </w:r>
      <w:r w:rsidR="00AC348D" w:rsidRPr="00AC348D">
        <w:rPr>
          <w:rFonts w:ascii="Calibri" w:hAnsi="Calibri" w:cs="Calibri"/>
          <w:sz w:val="22"/>
          <w:szCs w:val="22"/>
        </w:rPr>
        <w:t>Some</w:t>
      </w:r>
      <w:r w:rsidRPr="00AF0EEB">
        <w:rPr>
          <w:rFonts w:ascii="Calibri" w:hAnsi="Calibri" w:cs="Calibri"/>
          <w:sz w:val="22"/>
          <w:szCs w:val="22"/>
        </w:rPr>
        <w:t xml:space="preserve"> questioned why Learning Support Coordinators are funded only for Year 1-8 students, arguing that neurodivergent disabled people often face more trouble in secondary school</w:t>
      </w:r>
      <w:r w:rsidR="00E26F38">
        <w:rPr>
          <w:rFonts w:ascii="Calibri" w:hAnsi="Calibri" w:cs="Calibri"/>
          <w:sz w:val="22"/>
          <w:szCs w:val="22"/>
        </w:rPr>
        <w:t xml:space="preserve"> or higher education</w:t>
      </w:r>
      <w:r w:rsidRPr="00AF0EEB">
        <w:rPr>
          <w:rFonts w:ascii="Calibri" w:hAnsi="Calibri" w:cs="Calibri"/>
          <w:sz w:val="22"/>
          <w:szCs w:val="22"/>
        </w:rPr>
        <w:t xml:space="preserve"> where they need the most support.</w:t>
      </w:r>
    </w:p>
    <w:p w14:paraId="50838B23" w14:textId="4AAF09FE"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Lifelong Learning</w:t>
      </w:r>
      <w:r w:rsidRPr="00AF0EEB">
        <w:rPr>
          <w:rFonts w:ascii="Calibri" w:hAnsi="Calibri" w:cs="Calibri"/>
          <w:sz w:val="22"/>
          <w:szCs w:val="22"/>
        </w:rPr>
        <w:t xml:space="preserve"> </w:t>
      </w:r>
      <w:r w:rsidR="00AC348D">
        <w:rPr>
          <w:rFonts w:ascii="Calibri" w:hAnsi="Calibri" w:cs="Calibri"/>
          <w:sz w:val="22"/>
          <w:szCs w:val="22"/>
        </w:rPr>
        <w:t xml:space="preserve">Some </w:t>
      </w:r>
      <w:r w:rsidRPr="00AF0EEB">
        <w:rPr>
          <w:rFonts w:ascii="Calibri" w:hAnsi="Calibri" w:cs="Calibri"/>
          <w:sz w:val="22"/>
          <w:szCs w:val="22"/>
        </w:rPr>
        <w:t xml:space="preserve">highlighted the absence of a strategy for </w:t>
      </w:r>
      <w:r w:rsidRPr="00AC348D">
        <w:rPr>
          <w:rFonts w:ascii="Calibri" w:hAnsi="Calibri" w:cs="Calibri"/>
          <w:sz w:val="22"/>
          <w:szCs w:val="22"/>
        </w:rPr>
        <w:t>lifelong education</w:t>
      </w:r>
      <w:r w:rsidRPr="00AF0EEB">
        <w:rPr>
          <w:rFonts w:ascii="Calibri" w:hAnsi="Calibri" w:cs="Calibri"/>
          <w:sz w:val="22"/>
          <w:szCs w:val="22"/>
        </w:rPr>
        <w:t xml:space="preserve"> for disabled people, noting that education </w:t>
      </w:r>
      <w:r w:rsidR="00AC348D">
        <w:rPr>
          <w:rFonts w:ascii="Calibri" w:hAnsi="Calibri" w:cs="Calibri"/>
          <w:sz w:val="22"/>
          <w:szCs w:val="22"/>
        </w:rPr>
        <w:t xml:space="preserve">in the Draft Strategy </w:t>
      </w:r>
      <w:r w:rsidRPr="00AF0EEB">
        <w:rPr>
          <w:rFonts w:ascii="Calibri" w:hAnsi="Calibri" w:cs="Calibri"/>
          <w:sz w:val="22"/>
          <w:szCs w:val="22"/>
        </w:rPr>
        <w:t>is presented as stopping after school</w:t>
      </w:r>
      <w:r w:rsidR="00AC348D">
        <w:rPr>
          <w:rFonts w:ascii="Calibri" w:hAnsi="Calibri" w:cs="Calibri"/>
          <w:sz w:val="22"/>
          <w:szCs w:val="22"/>
        </w:rPr>
        <w:t xml:space="preserve"> age.</w:t>
      </w:r>
      <w:r w:rsidRPr="00AF0EEB">
        <w:rPr>
          <w:rFonts w:ascii="Calibri" w:hAnsi="Calibri" w:cs="Calibri"/>
          <w:sz w:val="22"/>
          <w:szCs w:val="22"/>
        </w:rPr>
        <w:t xml:space="preserve"> This is particularly relevant for adults who acquire disabilities (e.g. stroke survivors) and need support for learning and adaptation</w:t>
      </w:r>
      <w:r w:rsidR="00E26F38">
        <w:rPr>
          <w:rFonts w:ascii="Calibri" w:hAnsi="Calibri" w:cs="Calibri"/>
          <w:sz w:val="22"/>
          <w:szCs w:val="22"/>
        </w:rPr>
        <w:t xml:space="preserve"> at all ages.</w:t>
      </w:r>
    </w:p>
    <w:p w14:paraId="617DABDC" w14:textId="391B7D60"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Family Education</w:t>
      </w:r>
      <w:r w:rsidRPr="00AF0EEB">
        <w:rPr>
          <w:rFonts w:ascii="Calibri" w:hAnsi="Calibri" w:cs="Calibri"/>
          <w:sz w:val="22"/>
          <w:szCs w:val="22"/>
        </w:rPr>
        <w:t xml:space="preserve"> </w:t>
      </w:r>
      <w:r w:rsidR="00AC348D">
        <w:rPr>
          <w:rFonts w:ascii="Calibri" w:hAnsi="Calibri" w:cs="Calibri"/>
          <w:sz w:val="22"/>
          <w:szCs w:val="22"/>
        </w:rPr>
        <w:t xml:space="preserve">Several NGOs </w:t>
      </w:r>
      <w:r w:rsidRPr="00AF0EEB">
        <w:rPr>
          <w:rFonts w:ascii="Calibri" w:hAnsi="Calibri" w:cs="Calibri"/>
          <w:sz w:val="22"/>
          <w:szCs w:val="22"/>
        </w:rPr>
        <w:t xml:space="preserve">pointed out </w:t>
      </w:r>
      <w:r w:rsidR="00AC348D">
        <w:rPr>
          <w:rFonts w:ascii="Calibri" w:hAnsi="Calibri" w:cs="Calibri"/>
          <w:sz w:val="22"/>
          <w:szCs w:val="22"/>
        </w:rPr>
        <w:t>the need for</w:t>
      </w:r>
      <w:r w:rsidRPr="00AF0EEB">
        <w:rPr>
          <w:rFonts w:ascii="Calibri" w:hAnsi="Calibri" w:cs="Calibri"/>
          <w:sz w:val="22"/>
          <w:szCs w:val="22"/>
        </w:rPr>
        <w:t xml:space="preserve"> "education of the family" </w:t>
      </w:r>
      <w:r w:rsidR="00AC348D">
        <w:rPr>
          <w:rFonts w:ascii="Calibri" w:hAnsi="Calibri" w:cs="Calibri"/>
          <w:sz w:val="22"/>
          <w:szCs w:val="22"/>
        </w:rPr>
        <w:t xml:space="preserve">so they can navigate flexible funding, respite, </w:t>
      </w:r>
      <w:proofErr w:type="spellStart"/>
      <w:r w:rsidRPr="00AF0EEB">
        <w:rPr>
          <w:rFonts w:ascii="Calibri" w:hAnsi="Calibri" w:cs="Calibri"/>
          <w:sz w:val="22"/>
          <w:szCs w:val="22"/>
        </w:rPr>
        <w:t>individualised</w:t>
      </w:r>
      <w:proofErr w:type="spellEnd"/>
      <w:r w:rsidRPr="00AF0EEB">
        <w:rPr>
          <w:rFonts w:ascii="Calibri" w:hAnsi="Calibri" w:cs="Calibri"/>
          <w:sz w:val="22"/>
          <w:szCs w:val="22"/>
        </w:rPr>
        <w:t xml:space="preserve"> funding and carer support forms</w:t>
      </w:r>
      <w:r w:rsidR="00AC348D">
        <w:rPr>
          <w:rFonts w:ascii="Calibri" w:hAnsi="Calibri" w:cs="Calibri"/>
          <w:sz w:val="22"/>
          <w:szCs w:val="22"/>
        </w:rPr>
        <w:t xml:space="preserve"> etc. This investment would help to sustain disabled people and families in a complex and ever-changing disability system – </w:t>
      </w:r>
      <w:r w:rsidR="00E26F38">
        <w:rPr>
          <w:rFonts w:ascii="Calibri" w:hAnsi="Calibri" w:cs="Calibri"/>
          <w:sz w:val="22"/>
          <w:szCs w:val="22"/>
        </w:rPr>
        <w:t>building</w:t>
      </w:r>
      <w:r w:rsidR="00AC348D">
        <w:rPr>
          <w:rFonts w:ascii="Calibri" w:hAnsi="Calibri" w:cs="Calibri"/>
          <w:sz w:val="22"/>
          <w:szCs w:val="22"/>
        </w:rPr>
        <w:t xml:space="preserve"> confidence and skills over time.</w:t>
      </w:r>
    </w:p>
    <w:p w14:paraId="2D36F136" w14:textId="29B1A81A"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Measurement of Potential</w:t>
      </w:r>
      <w:r w:rsidRPr="00AF0EEB">
        <w:rPr>
          <w:rFonts w:ascii="Calibri" w:hAnsi="Calibri" w:cs="Calibri"/>
          <w:sz w:val="22"/>
          <w:szCs w:val="22"/>
        </w:rPr>
        <w:t xml:space="preserve"> </w:t>
      </w:r>
      <w:r w:rsidR="00AC348D">
        <w:rPr>
          <w:rFonts w:ascii="Calibri" w:hAnsi="Calibri" w:cs="Calibri"/>
          <w:sz w:val="22"/>
          <w:szCs w:val="22"/>
        </w:rPr>
        <w:t>Some noted that the Draft Strategy d</w:t>
      </w:r>
      <w:r w:rsidRPr="00AF0EEB">
        <w:rPr>
          <w:rFonts w:ascii="Calibri" w:hAnsi="Calibri" w:cs="Calibri"/>
          <w:sz w:val="22"/>
          <w:szCs w:val="22"/>
        </w:rPr>
        <w:t xml:space="preserve">oesn't specify how "achieve potential" in </w:t>
      </w:r>
      <w:r w:rsidR="00E26F38">
        <w:rPr>
          <w:rFonts w:ascii="Calibri" w:hAnsi="Calibri" w:cs="Calibri"/>
          <w:sz w:val="22"/>
          <w:szCs w:val="22"/>
        </w:rPr>
        <w:t>e</w:t>
      </w:r>
      <w:r w:rsidRPr="00AF0EEB">
        <w:rPr>
          <w:rFonts w:ascii="Calibri" w:hAnsi="Calibri" w:cs="Calibri"/>
          <w:sz w:val="22"/>
          <w:szCs w:val="22"/>
        </w:rPr>
        <w:t xml:space="preserve">ducation will be measured, and </w:t>
      </w:r>
      <w:r w:rsidR="00E26F38">
        <w:rPr>
          <w:rFonts w:ascii="Calibri" w:hAnsi="Calibri" w:cs="Calibri"/>
          <w:sz w:val="22"/>
          <w:szCs w:val="22"/>
        </w:rPr>
        <w:t xml:space="preserve">there is no </w:t>
      </w:r>
      <w:r w:rsidRPr="00AF0EEB">
        <w:rPr>
          <w:rFonts w:ascii="Calibri" w:hAnsi="Calibri" w:cs="Calibri"/>
          <w:sz w:val="22"/>
          <w:szCs w:val="22"/>
        </w:rPr>
        <w:t>reference to vocational training choices.</w:t>
      </w:r>
    </w:p>
    <w:p w14:paraId="2FD079BD" w14:textId="27D2E6CD"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Data Siloing</w:t>
      </w:r>
      <w:r w:rsidRPr="00AF0EEB">
        <w:rPr>
          <w:rFonts w:ascii="Calibri" w:hAnsi="Calibri" w:cs="Calibri"/>
          <w:sz w:val="22"/>
          <w:szCs w:val="22"/>
        </w:rPr>
        <w:t xml:space="preserve"> </w:t>
      </w:r>
      <w:r w:rsidR="00AC348D">
        <w:rPr>
          <w:rFonts w:ascii="Calibri" w:hAnsi="Calibri" w:cs="Calibri"/>
          <w:sz w:val="22"/>
          <w:szCs w:val="22"/>
        </w:rPr>
        <w:t xml:space="preserve">Some </w:t>
      </w:r>
      <w:r w:rsidRPr="00AF0EEB">
        <w:rPr>
          <w:rFonts w:ascii="Calibri" w:hAnsi="Calibri" w:cs="Calibri"/>
          <w:sz w:val="22"/>
          <w:szCs w:val="22"/>
        </w:rPr>
        <w:t xml:space="preserve">expressed concern that </w:t>
      </w:r>
      <w:r w:rsidR="00E26F38">
        <w:rPr>
          <w:rFonts w:ascii="Calibri" w:hAnsi="Calibri" w:cs="Calibri"/>
          <w:sz w:val="22"/>
          <w:szCs w:val="22"/>
        </w:rPr>
        <w:t>e</w:t>
      </w:r>
      <w:r w:rsidRPr="00AF0EEB">
        <w:rPr>
          <w:rFonts w:ascii="Calibri" w:hAnsi="Calibri" w:cs="Calibri"/>
          <w:sz w:val="22"/>
          <w:szCs w:val="22"/>
        </w:rPr>
        <w:t xml:space="preserve">ducation data is siloed and should be aggregated with data from MSD, </w:t>
      </w:r>
      <w:r w:rsidR="00AC348D">
        <w:rPr>
          <w:rFonts w:ascii="Calibri" w:hAnsi="Calibri" w:cs="Calibri"/>
          <w:sz w:val="22"/>
          <w:szCs w:val="22"/>
        </w:rPr>
        <w:t>H</w:t>
      </w:r>
      <w:r w:rsidRPr="00AF0EEB">
        <w:rPr>
          <w:rFonts w:ascii="Calibri" w:hAnsi="Calibri" w:cs="Calibri"/>
          <w:sz w:val="22"/>
          <w:szCs w:val="22"/>
        </w:rPr>
        <w:t xml:space="preserve">ealth, and </w:t>
      </w:r>
      <w:r w:rsidR="00AC348D">
        <w:rPr>
          <w:rFonts w:ascii="Calibri" w:hAnsi="Calibri" w:cs="Calibri"/>
          <w:sz w:val="22"/>
          <w:szCs w:val="22"/>
        </w:rPr>
        <w:t>H</w:t>
      </w:r>
      <w:r w:rsidRPr="00AF0EEB">
        <w:rPr>
          <w:rFonts w:ascii="Calibri" w:hAnsi="Calibri" w:cs="Calibri"/>
          <w:sz w:val="22"/>
          <w:szCs w:val="22"/>
        </w:rPr>
        <w:t>ousing to better plan for disabled people.</w:t>
      </w:r>
    </w:p>
    <w:p w14:paraId="6BDB0852" w14:textId="7F4B66A6"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Success Definition</w:t>
      </w:r>
      <w:r w:rsidRPr="00AF0EEB">
        <w:rPr>
          <w:rFonts w:ascii="Calibri" w:hAnsi="Calibri" w:cs="Calibri"/>
          <w:sz w:val="22"/>
          <w:szCs w:val="22"/>
        </w:rPr>
        <w:t xml:space="preserve"> </w:t>
      </w:r>
      <w:r w:rsidR="00AC348D">
        <w:rPr>
          <w:rFonts w:ascii="Calibri" w:hAnsi="Calibri" w:cs="Calibri"/>
          <w:sz w:val="22"/>
          <w:szCs w:val="22"/>
        </w:rPr>
        <w:t xml:space="preserve">Some </w:t>
      </w:r>
      <w:r w:rsidRPr="00AF0EEB">
        <w:rPr>
          <w:rFonts w:ascii="Calibri" w:hAnsi="Calibri" w:cs="Calibri"/>
          <w:sz w:val="22"/>
          <w:szCs w:val="22"/>
        </w:rPr>
        <w:t xml:space="preserve">suggested that </w:t>
      </w:r>
      <w:r w:rsidRPr="00E26F38">
        <w:rPr>
          <w:rFonts w:ascii="Calibri" w:hAnsi="Calibri" w:cs="Calibri"/>
          <w:i/>
          <w:iCs/>
          <w:sz w:val="22"/>
          <w:szCs w:val="22"/>
        </w:rPr>
        <w:t xml:space="preserve">What success in </w:t>
      </w:r>
      <w:r w:rsidR="00AC348D" w:rsidRPr="00E26F38">
        <w:rPr>
          <w:rFonts w:ascii="Calibri" w:hAnsi="Calibri" w:cs="Calibri"/>
          <w:i/>
          <w:iCs/>
          <w:sz w:val="22"/>
          <w:szCs w:val="22"/>
        </w:rPr>
        <w:t>E</w:t>
      </w:r>
      <w:r w:rsidRPr="00E26F38">
        <w:rPr>
          <w:rFonts w:ascii="Calibri" w:hAnsi="Calibri" w:cs="Calibri"/>
          <w:i/>
          <w:iCs/>
          <w:sz w:val="22"/>
          <w:szCs w:val="22"/>
        </w:rPr>
        <w:t>ducation means</w:t>
      </w:r>
      <w:r w:rsidRPr="00AF0EEB">
        <w:rPr>
          <w:rFonts w:ascii="Calibri" w:hAnsi="Calibri" w:cs="Calibri"/>
          <w:sz w:val="22"/>
          <w:szCs w:val="22"/>
        </w:rPr>
        <w:t xml:space="preserve"> should include "accommodating needs" and "removing barriers</w:t>
      </w:r>
      <w:r w:rsidR="00E26F38">
        <w:rPr>
          <w:rFonts w:ascii="Calibri" w:hAnsi="Calibri" w:cs="Calibri"/>
          <w:sz w:val="22"/>
          <w:szCs w:val="22"/>
        </w:rPr>
        <w:t>”,</w:t>
      </w:r>
      <w:r w:rsidRPr="00AF0EEB">
        <w:rPr>
          <w:rFonts w:ascii="Calibri" w:hAnsi="Calibri" w:cs="Calibri"/>
          <w:sz w:val="22"/>
          <w:szCs w:val="22"/>
        </w:rPr>
        <w:t xml:space="preserve"> as </w:t>
      </w:r>
      <w:r w:rsidR="00AC348D">
        <w:rPr>
          <w:rFonts w:ascii="Calibri" w:hAnsi="Calibri" w:cs="Calibri"/>
          <w:sz w:val="22"/>
          <w:szCs w:val="22"/>
        </w:rPr>
        <w:t xml:space="preserve">current Draft Strategy framing does not reference </w:t>
      </w:r>
      <w:r w:rsidRPr="00AF0EEB">
        <w:rPr>
          <w:rFonts w:ascii="Calibri" w:hAnsi="Calibri" w:cs="Calibri"/>
          <w:sz w:val="22"/>
          <w:szCs w:val="22"/>
        </w:rPr>
        <w:t>necessary support</w:t>
      </w:r>
      <w:r w:rsidR="00AC348D">
        <w:rPr>
          <w:rFonts w:ascii="Calibri" w:hAnsi="Calibri" w:cs="Calibri"/>
          <w:sz w:val="22"/>
          <w:szCs w:val="22"/>
        </w:rPr>
        <w:t xml:space="preserve"> to achieve success</w:t>
      </w:r>
      <w:r w:rsidRPr="00AF0EEB">
        <w:rPr>
          <w:rFonts w:ascii="Calibri" w:hAnsi="Calibri" w:cs="Calibri"/>
          <w:sz w:val="22"/>
          <w:szCs w:val="22"/>
        </w:rPr>
        <w:t>.</w:t>
      </w:r>
    </w:p>
    <w:p w14:paraId="4CDB28A0" w14:textId="4AB3E36F"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Alternative Education Settings</w:t>
      </w:r>
      <w:r w:rsidRPr="00AF0EEB">
        <w:rPr>
          <w:rFonts w:ascii="Calibri" w:hAnsi="Calibri" w:cs="Calibri"/>
          <w:sz w:val="22"/>
          <w:szCs w:val="22"/>
        </w:rPr>
        <w:t xml:space="preserve"> </w:t>
      </w:r>
      <w:r w:rsidR="00AC348D">
        <w:rPr>
          <w:rFonts w:ascii="Calibri" w:hAnsi="Calibri" w:cs="Calibri"/>
          <w:sz w:val="22"/>
          <w:szCs w:val="22"/>
        </w:rPr>
        <w:t xml:space="preserve">Some </w:t>
      </w:r>
      <w:r w:rsidRPr="00AF0EEB">
        <w:rPr>
          <w:rFonts w:ascii="Calibri" w:hAnsi="Calibri" w:cs="Calibri"/>
          <w:sz w:val="22"/>
          <w:szCs w:val="22"/>
        </w:rPr>
        <w:t xml:space="preserve">noted the omission of Health School/Takura Correspondence and homeschooling, which are crucial for many disabled young people unable to access mainstream </w:t>
      </w:r>
      <w:r w:rsidR="00E26F38">
        <w:rPr>
          <w:rFonts w:ascii="Calibri" w:hAnsi="Calibri" w:cs="Calibri"/>
          <w:sz w:val="22"/>
          <w:szCs w:val="22"/>
        </w:rPr>
        <w:t>education</w:t>
      </w:r>
      <w:r w:rsidRPr="00AF0EEB">
        <w:rPr>
          <w:rFonts w:ascii="Calibri" w:hAnsi="Calibri" w:cs="Calibri"/>
          <w:sz w:val="22"/>
          <w:szCs w:val="22"/>
        </w:rPr>
        <w:t>.</w:t>
      </w:r>
    </w:p>
    <w:p w14:paraId="0EB25F1D" w14:textId="0C34BA3E"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Mental Health</w:t>
      </w:r>
      <w:r w:rsidRPr="00AF0EEB">
        <w:rPr>
          <w:rFonts w:ascii="Calibri" w:hAnsi="Calibri" w:cs="Calibri"/>
          <w:sz w:val="22"/>
          <w:szCs w:val="22"/>
        </w:rPr>
        <w:t xml:space="preserve"> </w:t>
      </w:r>
      <w:r w:rsidR="00AC348D">
        <w:rPr>
          <w:rFonts w:ascii="Calibri" w:hAnsi="Calibri" w:cs="Calibri"/>
          <w:sz w:val="22"/>
          <w:szCs w:val="22"/>
        </w:rPr>
        <w:t xml:space="preserve">Some </w:t>
      </w:r>
      <w:r w:rsidRPr="00AF0EEB">
        <w:rPr>
          <w:rFonts w:ascii="Calibri" w:hAnsi="Calibri" w:cs="Calibri"/>
          <w:sz w:val="22"/>
          <w:szCs w:val="22"/>
        </w:rPr>
        <w:t xml:space="preserve">highlighted the lack </w:t>
      </w:r>
      <w:r w:rsidR="00E26F38">
        <w:rPr>
          <w:rFonts w:ascii="Calibri" w:hAnsi="Calibri" w:cs="Calibri"/>
          <w:sz w:val="22"/>
          <w:szCs w:val="22"/>
        </w:rPr>
        <w:t xml:space="preserve">of </w:t>
      </w:r>
      <w:r w:rsidRPr="00AF0EEB">
        <w:rPr>
          <w:rFonts w:ascii="Calibri" w:hAnsi="Calibri" w:cs="Calibri"/>
          <w:sz w:val="22"/>
          <w:szCs w:val="22"/>
        </w:rPr>
        <w:t>mental health</w:t>
      </w:r>
      <w:r w:rsidR="00E26F38">
        <w:rPr>
          <w:rFonts w:ascii="Calibri" w:hAnsi="Calibri" w:cs="Calibri"/>
          <w:sz w:val="22"/>
          <w:szCs w:val="22"/>
        </w:rPr>
        <w:t xml:space="preserve"> support in the Draft Strategy </w:t>
      </w:r>
      <w:r w:rsidRPr="00AF0EEB">
        <w:rPr>
          <w:rFonts w:ascii="Calibri" w:hAnsi="Calibri" w:cs="Calibri"/>
          <w:sz w:val="22"/>
          <w:szCs w:val="22"/>
        </w:rPr>
        <w:t>as a significant barrier to education for disabled young people.</w:t>
      </w:r>
    </w:p>
    <w:p w14:paraId="6BF79EF8" w14:textId="7D585E50"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Impact on Wider Whānau</w:t>
      </w:r>
      <w:r w:rsidRPr="00AF0EEB">
        <w:rPr>
          <w:rFonts w:ascii="Calibri" w:hAnsi="Calibri" w:cs="Calibri"/>
          <w:sz w:val="22"/>
          <w:szCs w:val="22"/>
        </w:rPr>
        <w:t xml:space="preserve"> </w:t>
      </w:r>
      <w:r w:rsidR="00AC348D">
        <w:rPr>
          <w:rFonts w:ascii="Calibri" w:hAnsi="Calibri" w:cs="Calibri"/>
          <w:sz w:val="22"/>
          <w:szCs w:val="22"/>
        </w:rPr>
        <w:t xml:space="preserve">Some said </w:t>
      </w:r>
      <w:r w:rsidRPr="00AF0EEB">
        <w:rPr>
          <w:rFonts w:ascii="Calibri" w:hAnsi="Calibri" w:cs="Calibri"/>
          <w:sz w:val="22"/>
          <w:szCs w:val="22"/>
        </w:rPr>
        <w:t xml:space="preserve">the </w:t>
      </w:r>
      <w:r w:rsidR="00AC348D">
        <w:rPr>
          <w:rFonts w:ascii="Calibri" w:hAnsi="Calibri" w:cs="Calibri"/>
          <w:sz w:val="22"/>
          <w:szCs w:val="22"/>
        </w:rPr>
        <w:t>Draft S</w:t>
      </w:r>
      <w:r w:rsidRPr="00AF0EEB">
        <w:rPr>
          <w:rFonts w:ascii="Calibri" w:hAnsi="Calibri" w:cs="Calibri"/>
          <w:sz w:val="22"/>
          <w:szCs w:val="22"/>
        </w:rPr>
        <w:t>trategy doesn't address the impact</w:t>
      </w:r>
      <w:r w:rsidR="00AC348D">
        <w:rPr>
          <w:rFonts w:ascii="Calibri" w:hAnsi="Calibri" w:cs="Calibri"/>
          <w:sz w:val="22"/>
          <w:szCs w:val="22"/>
        </w:rPr>
        <w:t>s of disability</w:t>
      </w:r>
      <w:r w:rsidRPr="00AF0EEB">
        <w:rPr>
          <w:rFonts w:ascii="Calibri" w:hAnsi="Calibri" w:cs="Calibri"/>
          <w:sz w:val="22"/>
          <w:szCs w:val="22"/>
        </w:rPr>
        <w:t xml:space="preserve"> on young carers (children of disabled people</w:t>
      </w:r>
      <w:r w:rsidR="00AC348D">
        <w:rPr>
          <w:rFonts w:ascii="Calibri" w:hAnsi="Calibri" w:cs="Calibri"/>
          <w:sz w:val="22"/>
          <w:szCs w:val="22"/>
        </w:rPr>
        <w:t>, and children and young people in caring roles for other disabled family members</w:t>
      </w:r>
      <w:r w:rsidRPr="00AF0EEB">
        <w:rPr>
          <w:rFonts w:ascii="Calibri" w:hAnsi="Calibri" w:cs="Calibri"/>
          <w:sz w:val="22"/>
          <w:szCs w:val="22"/>
        </w:rPr>
        <w:t xml:space="preserve">) who may have limited access to </w:t>
      </w:r>
      <w:r w:rsidR="00E26F38">
        <w:rPr>
          <w:rFonts w:ascii="Calibri" w:hAnsi="Calibri" w:cs="Calibri"/>
          <w:sz w:val="22"/>
          <w:szCs w:val="22"/>
        </w:rPr>
        <w:t>e</w:t>
      </w:r>
      <w:r w:rsidRPr="00AF0EEB">
        <w:rPr>
          <w:rFonts w:ascii="Calibri" w:hAnsi="Calibri" w:cs="Calibri"/>
          <w:sz w:val="22"/>
          <w:szCs w:val="22"/>
        </w:rPr>
        <w:t xml:space="preserve">ducation or </w:t>
      </w:r>
      <w:r w:rsidR="00E26F38">
        <w:rPr>
          <w:rFonts w:ascii="Calibri" w:hAnsi="Calibri" w:cs="Calibri"/>
          <w:sz w:val="22"/>
          <w:szCs w:val="22"/>
        </w:rPr>
        <w:t xml:space="preserve">who </w:t>
      </w:r>
      <w:r w:rsidRPr="00AF0EEB">
        <w:rPr>
          <w:rFonts w:ascii="Calibri" w:hAnsi="Calibri" w:cs="Calibri"/>
          <w:sz w:val="22"/>
          <w:szCs w:val="22"/>
        </w:rPr>
        <w:t>are less likely to attend university</w:t>
      </w:r>
      <w:r w:rsidR="00AC348D">
        <w:rPr>
          <w:rFonts w:ascii="Calibri" w:hAnsi="Calibri" w:cs="Calibri"/>
          <w:sz w:val="22"/>
          <w:szCs w:val="22"/>
        </w:rPr>
        <w:t xml:space="preserve"> or may face life-limiting barriers in their early working lives</w:t>
      </w:r>
      <w:r w:rsidRPr="00AF0EEB">
        <w:rPr>
          <w:rFonts w:ascii="Calibri" w:hAnsi="Calibri" w:cs="Calibri"/>
          <w:sz w:val="22"/>
          <w:szCs w:val="22"/>
        </w:rPr>
        <w:t>.</w:t>
      </w:r>
    </w:p>
    <w:p w14:paraId="2E63E7CD" w14:textId="4B00BF38" w:rsidR="00AF0EEB" w:rsidRDefault="007A0EE8" w:rsidP="00AC348D">
      <w:pPr>
        <w:pStyle w:val="Default"/>
        <w:spacing w:before="0"/>
        <w:rPr>
          <w:rFonts w:ascii="Calibri" w:hAnsi="Calibri" w:cs="Calibri"/>
          <w:sz w:val="22"/>
          <w:szCs w:val="22"/>
          <w:lang w:val="fr-FR"/>
        </w:rPr>
      </w:pPr>
      <w:r w:rsidRPr="00AF0EEB">
        <w:rPr>
          <w:rFonts w:ascii="Calibri" w:hAnsi="Calibri" w:cs="Calibri"/>
          <w:b/>
          <w:bCs/>
          <w:sz w:val="22"/>
          <w:szCs w:val="22"/>
          <w:lang w:val="fr-FR"/>
        </w:rPr>
        <w:t>Communication Access</w:t>
      </w:r>
      <w:r w:rsidRPr="00AF0EEB">
        <w:rPr>
          <w:rFonts w:ascii="Calibri" w:hAnsi="Calibri" w:cs="Calibri"/>
          <w:sz w:val="22"/>
          <w:szCs w:val="22"/>
        </w:rPr>
        <w:t xml:space="preserve"> </w:t>
      </w:r>
      <w:r w:rsidR="00AC348D">
        <w:rPr>
          <w:rFonts w:ascii="Calibri" w:hAnsi="Calibri" w:cs="Calibri"/>
          <w:sz w:val="22"/>
          <w:szCs w:val="22"/>
        </w:rPr>
        <w:t xml:space="preserve">Some </w:t>
      </w:r>
      <w:r w:rsidRPr="00AF0EEB">
        <w:rPr>
          <w:rFonts w:ascii="Calibri" w:hAnsi="Calibri" w:cs="Calibri"/>
          <w:sz w:val="22"/>
          <w:szCs w:val="22"/>
        </w:rPr>
        <w:t xml:space="preserve">noted the absence </w:t>
      </w:r>
      <w:r w:rsidR="00AC348D">
        <w:rPr>
          <w:rFonts w:ascii="Calibri" w:hAnsi="Calibri" w:cs="Calibri"/>
          <w:sz w:val="22"/>
          <w:szCs w:val="22"/>
        </w:rPr>
        <w:t xml:space="preserve">in the Draft Strategy </w:t>
      </w:r>
      <w:r w:rsidRPr="00AF0EEB">
        <w:rPr>
          <w:rFonts w:ascii="Calibri" w:hAnsi="Calibri" w:cs="Calibri"/>
          <w:sz w:val="22"/>
          <w:szCs w:val="22"/>
        </w:rPr>
        <w:t>of focus on learning and supporting languages like NZSL, Braille, and Augmentative and Alternative Communication (AAC) systems, which are fundamental for non-verbal, blind, or deaf students and their families.</w:t>
      </w:r>
    </w:p>
    <w:p w14:paraId="083CB4E9" w14:textId="77777777" w:rsidR="00AC348D" w:rsidRPr="00AC348D" w:rsidRDefault="00AC348D" w:rsidP="00AC348D">
      <w:pPr>
        <w:pStyle w:val="Default"/>
        <w:spacing w:before="0"/>
        <w:rPr>
          <w:rFonts w:ascii="Calibri" w:hAnsi="Calibri" w:cs="Calibri"/>
          <w:sz w:val="22"/>
          <w:szCs w:val="22"/>
          <w:lang w:val="fr-FR"/>
        </w:rPr>
      </w:pPr>
    </w:p>
    <w:p w14:paraId="629C2804" w14:textId="72EDF884" w:rsidR="003B26BE" w:rsidRPr="006C7C20" w:rsidRDefault="007A0EE8" w:rsidP="00AF0EEB">
      <w:pPr>
        <w:pStyle w:val="Default"/>
        <w:spacing w:before="0" w:after="240"/>
        <w:rPr>
          <w:rFonts w:ascii="Calibri" w:hAnsi="Calibri" w:cs="Calibri"/>
          <w:b/>
          <w:bCs/>
        </w:rPr>
      </w:pPr>
      <w:r w:rsidRPr="006C7C20">
        <w:rPr>
          <w:rFonts w:ascii="Calibri" w:hAnsi="Calibri" w:cs="Calibri"/>
          <w:b/>
          <w:bCs/>
        </w:rPr>
        <w:t>Employment</w:t>
      </w:r>
    </w:p>
    <w:p w14:paraId="1BB7F9B9" w14:textId="446EAD16"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Goal</w:t>
      </w:r>
      <w:r w:rsidRPr="00AF0EEB">
        <w:rPr>
          <w:rFonts w:ascii="Calibri" w:hAnsi="Calibri" w:cs="Calibri"/>
          <w:sz w:val="22"/>
          <w:szCs w:val="22"/>
        </w:rPr>
        <w:t xml:space="preserve"> "Disabled people will have meaningful career opportunities equal to non-disabled </w:t>
      </w:r>
      <w:proofErr w:type="gramStart"/>
      <w:r w:rsidRPr="00AF0EEB">
        <w:rPr>
          <w:rFonts w:ascii="Calibri" w:hAnsi="Calibri" w:cs="Calibri"/>
          <w:sz w:val="22"/>
          <w:szCs w:val="22"/>
        </w:rPr>
        <w:t>people, and</w:t>
      </w:r>
      <w:proofErr w:type="gramEnd"/>
      <w:r w:rsidRPr="00AF0EEB">
        <w:rPr>
          <w:rFonts w:ascii="Calibri" w:hAnsi="Calibri" w:cs="Calibri"/>
          <w:sz w:val="22"/>
          <w:szCs w:val="22"/>
        </w:rPr>
        <w:t xml:space="preserve"> be valued in the same way. Disability-confident employers will recognise disabled people</w:t>
      </w:r>
      <w:r w:rsidRPr="00AF0EEB">
        <w:rPr>
          <w:rFonts w:ascii="Calibri" w:hAnsi="Calibri" w:cs="Calibri"/>
          <w:sz w:val="22"/>
          <w:szCs w:val="22"/>
          <w:rtl/>
        </w:rPr>
        <w:t>’</w:t>
      </w:r>
      <w:r w:rsidRPr="00AF0EEB">
        <w:rPr>
          <w:rFonts w:ascii="Calibri" w:hAnsi="Calibri" w:cs="Calibri"/>
          <w:sz w:val="22"/>
          <w:szCs w:val="22"/>
        </w:rPr>
        <w:t>s talents and will provide accessible and inclusive workplaces throughout the employment life cycle</w:t>
      </w:r>
      <w:r w:rsidR="00AC348D">
        <w:rPr>
          <w:rFonts w:ascii="Calibri" w:hAnsi="Calibri" w:cs="Calibri"/>
          <w:sz w:val="22"/>
          <w:szCs w:val="22"/>
        </w:rPr>
        <w:t>.”</w:t>
      </w:r>
    </w:p>
    <w:p w14:paraId="501B9832" w14:textId="77777777" w:rsidR="00AF0EEB" w:rsidRDefault="00AF0EEB" w:rsidP="00AF0EEB">
      <w:pPr>
        <w:pStyle w:val="Default"/>
        <w:spacing w:before="0"/>
        <w:rPr>
          <w:rFonts w:ascii="Calibri" w:hAnsi="Calibri" w:cs="Calibri"/>
          <w:b/>
          <w:bCs/>
          <w:sz w:val="22"/>
          <w:szCs w:val="22"/>
        </w:rPr>
      </w:pPr>
    </w:p>
    <w:p w14:paraId="7BF3E0A1" w14:textId="4DAA8F2E" w:rsidR="003B26BE" w:rsidRDefault="007A0EE8" w:rsidP="00AF0EEB">
      <w:pPr>
        <w:pStyle w:val="Default"/>
        <w:spacing w:before="0"/>
        <w:rPr>
          <w:rFonts w:ascii="Calibri" w:hAnsi="Calibri" w:cs="Calibri"/>
          <w:b/>
          <w:bCs/>
          <w:sz w:val="22"/>
          <w:szCs w:val="22"/>
        </w:rPr>
      </w:pPr>
      <w:r w:rsidRPr="00AF0EEB">
        <w:rPr>
          <w:rFonts w:ascii="Calibri" w:hAnsi="Calibri" w:cs="Calibri"/>
          <w:b/>
          <w:bCs/>
          <w:sz w:val="22"/>
          <w:szCs w:val="22"/>
        </w:rPr>
        <w:t>Feedback</w:t>
      </w:r>
    </w:p>
    <w:p w14:paraId="1EC44EF1" w14:textId="77777777" w:rsidR="00AC348D" w:rsidRPr="00AF0EEB" w:rsidRDefault="00AC348D" w:rsidP="00AF0EEB">
      <w:pPr>
        <w:pStyle w:val="Default"/>
        <w:spacing w:before="0"/>
        <w:rPr>
          <w:rFonts w:ascii="Calibri" w:hAnsi="Calibri" w:cs="Calibri"/>
          <w:b/>
          <w:bCs/>
          <w:sz w:val="22"/>
          <w:szCs w:val="22"/>
        </w:rPr>
      </w:pPr>
    </w:p>
    <w:p w14:paraId="55FD8A0E" w14:textId="28FCA8AA"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Exclusion of High</w:t>
      </w:r>
      <w:r w:rsidR="00D765D4">
        <w:rPr>
          <w:rFonts w:ascii="Calibri" w:hAnsi="Calibri" w:cs="Calibri"/>
          <w:b/>
          <w:bCs/>
          <w:sz w:val="22"/>
          <w:szCs w:val="22"/>
        </w:rPr>
        <w:t xml:space="preserve"> </w:t>
      </w:r>
      <w:r w:rsidRPr="00AF0EEB">
        <w:rPr>
          <w:rFonts w:ascii="Calibri" w:hAnsi="Calibri" w:cs="Calibri"/>
          <w:b/>
          <w:bCs/>
          <w:sz w:val="22"/>
          <w:szCs w:val="22"/>
        </w:rPr>
        <w:t>Needs Individuals</w:t>
      </w:r>
      <w:r w:rsidRPr="00AF0EEB">
        <w:rPr>
          <w:rFonts w:ascii="Calibri" w:hAnsi="Calibri" w:cs="Calibri"/>
          <w:sz w:val="22"/>
          <w:szCs w:val="22"/>
        </w:rPr>
        <w:t xml:space="preserve"> </w:t>
      </w:r>
      <w:r w:rsidR="00AC348D">
        <w:rPr>
          <w:rFonts w:ascii="Calibri" w:hAnsi="Calibri" w:cs="Calibri"/>
          <w:sz w:val="22"/>
          <w:szCs w:val="22"/>
        </w:rPr>
        <w:t xml:space="preserve">Some </w:t>
      </w:r>
      <w:proofErr w:type="spellStart"/>
      <w:r w:rsidRPr="00AF0EEB">
        <w:rPr>
          <w:rFonts w:ascii="Calibri" w:hAnsi="Calibri" w:cs="Calibri"/>
          <w:sz w:val="22"/>
          <w:szCs w:val="22"/>
        </w:rPr>
        <w:t>criticised</w:t>
      </w:r>
      <w:proofErr w:type="spellEnd"/>
      <w:r w:rsidRPr="00AF0EEB">
        <w:rPr>
          <w:rFonts w:ascii="Calibri" w:hAnsi="Calibri" w:cs="Calibri"/>
          <w:sz w:val="22"/>
          <w:szCs w:val="22"/>
        </w:rPr>
        <w:t xml:space="preserve"> the employment section </w:t>
      </w:r>
      <w:r w:rsidR="00AC348D">
        <w:rPr>
          <w:rFonts w:ascii="Calibri" w:hAnsi="Calibri" w:cs="Calibri"/>
          <w:sz w:val="22"/>
          <w:szCs w:val="22"/>
        </w:rPr>
        <w:t xml:space="preserve">of the Draft Strategy </w:t>
      </w:r>
      <w:r w:rsidRPr="00AF0EEB">
        <w:rPr>
          <w:rFonts w:ascii="Calibri" w:hAnsi="Calibri" w:cs="Calibri"/>
          <w:sz w:val="22"/>
          <w:szCs w:val="22"/>
        </w:rPr>
        <w:t xml:space="preserve">for </w:t>
      </w:r>
      <w:r w:rsidRPr="00AC348D">
        <w:rPr>
          <w:rFonts w:ascii="Calibri" w:hAnsi="Calibri" w:cs="Calibri"/>
          <w:sz w:val="22"/>
          <w:szCs w:val="22"/>
        </w:rPr>
        <w:t>"erasing every disabled person who will never be able to hold a mainstream job</w:t>
      </w:r>
      <w:r w:rsidR="00AC348D">
        <w:rPr>
          <w:rFonts w:ascii="Calibri" w:hAnsi="Calibri" w:cs="Calibri"/>
          <w:sz w:val="22"/>
          <w:szCs w:val="22"/>
        </w:rPr>
        <w:t xml:space="preserve"> </w:t>
      </w:r>
      <w:r w:rsidRPr="00AC348D">
        <w:rPr>
          <w:rFonts w:ascii="Calibri" w:hAnsi="Calibri" w:cs="Calibri"/>
          <w:sz w:val="22"/>
          <w:szCs w:val="22"/>
        </w:rPr>
        <w:t>be able to work at al</w:t>
      </w:r>
      <w:r w:rsidR="00AC348D" w:rsidRPr="00AC348D">
        <w:rPr>
          <w:rFonts w:ascii="Calibri" w:hAnsi="Calibri" w:cs="Calibri"/>
          <w:sz w:val="22"/>
          <w:szCs w:val="22"/>
        </w:rPr>
        <w:t>l</w:t>
      </w:r>
      <w:r w:rsidR="00AC348D">
        <w:rPr>
          <w:rFonts w:ascii="Calibri" w:hAnsi="Calibri" w:cs="Calibri"/>
          <w:sz w:val="22"/>
          <w:szCs w:val="22"/>
        </w:rPr>
        <w:t xml:space="preserve">”. Some said the Draft Strategy primarily envisions “a cisgender white man in a wheelchair who works as an accountant”, not </w:t>
      </w:r>
      <w:r w:rsidRPr="00AF0EEB">
        <w:rPr>
          <w:rFonts w:ascii="Calibri" w:hAnsi="Calibri" w:cs="Calibri"/>
          <w:sz w:val="22"/>
          <w:szCs w:val="22"/>
        </w:rPr>
        <w:t>those with high needs who might engage in vocational services, social enterprises, or volunteering.</w:t>
      </w:r>
    </w:p>
    <w:p w14:paraId="7AA627CE" w14:textId="58A7CDBB" w:rsidR="003B26BE" w:rsidRPr="00AF0EEB" w:rsidRDefault="007A0EE8" w:rsidP="00AF0EEB">
      <w:pPr>
        <w:pStyle w:val="Default"/>
        <w:spacing w:before="0"/>
        <w:rPr>
          <w:rFonts w:ascii="Calibri" w:hAnsi="Calibri" w:cs="Calibri"/>
          <w:b/>
          <w:bCs/>
          <w:sz w:val="22"/>
          <w:szCs w:val="22"/>
        </w:rPr>
      </w:pPr>
      <w:r w:rsidRPr="00AF0EEB">
        <w:rPr>
          <w:rFonts w:ascii="Calibri" w:hAnsi="Calibri" w:cs="Calibri"/>
          <w:b/>
          <w:bCs/>
          <w:sz w:val="22"/>
          <w:szCs w:val="22"/>
        </w:rPr>
        <w:t>Carer Employment</w:t>
      </w:r>
      <w:r w:rsidRPr="00AF0EEB">
        <w:rPr>
          <w:rFonts w:ascii="Calibri" w:hAnsi="Calibri" w:cs="Calibri"/>
          <w:sz w:val="22"/>
          <w:szCs w:val="22"/>
        </w:rPr>
        <w:t xml:space="preserve"> </w:t>
      </w:r>
      <w:proofErr w:type="gramStart"/>
      <w:r w:rsidR="00AC348D">
        <w:rPr>
          <w:rFonts w:ascii="Calibri" w:hAnsi="Calibri" w:cs="Calibri"/>
          <w:sz w:val="22"/>
          <w:szCs w:val="22"/>
        </w:rPr>
        <w:t>The</w:t>
      </w:r>
      <w:proofErr w:type="gramEnd"/>
      <w:r w:rsidR="00AC348D">
        <w:rPr>
          <w:rFonts w:ascii="Calibri" w:hAnsi="Calibri" w:cs="Calibri"/>
          <w:sz w:val="22"/>
          <w:szCs w:val="22"/>
        </w:rPr>
        <w:t xml:space="preserve"> Draft Strategy has no acknowledgement or mention of </w:t>
      </w:r>
      <w:r w:rsidRPr="00AC348D">
        <w:rPr>
          <w:rFonts w:ascii="Calibri" w:hAnsi="Calibri" w:cs="Calibri"/>
          <w:sz w:val="22"/>
          <w:szCs w:val="22"/>
        </w:rPr>
        <w:t xml:space="preserve">appropriate support for disabled people to enable family carers to </w:t>
      </w:r>
      <w:r w:rsidR="00AC348D" w:rsidRPr="00AC348D">
        <w:rPr>
          <w:rFonts w:ascii="Calibri" w:hAnsi="Calibri" w:cs="Calibri"/>
          <w:sz w:val="22"/>
          <w:szCs w:val="22"/>
        </w:rPr>
        <w:t>participate in paid work, or to encourage</w:t>
      </w:r>
      <w:r w:rsidR="00AC348D">
        <w:rPr>
          <w:rFonts w:ascii="Calibri" w:hAnsi="Calibri" w:cs="Calibri"/>
          <w:b/>
          <w:bCs/>
          <w:sz w:val="22"/>
          <w:szCs w:val="22"/>
        </w:rPr>
        <w:t xml:space="preserve"> </w:t>
      </w:r>
      <w:r w:rsidRPr="00AF0EEB">
        <w:rPr>
          <w:rFonts w:ascii="Calibri" w:hAnsi="Calibri" w:cs="Calibri"/>
          <w:sz w:val="22"/>
          <w:szCs w:val="22"/>
        </w:rPr>
        <w:t>flexible working arrangements for carers.</w:t>
      </w:r>
      <w:r w:rsidR="00AC348D">
        <w:rPr>
          <w:rFonts w:ascii="Calibri" w:hAnsi="Calibri" w:cs="Calibri"/>
          <w:sz w:val="22"/>
          <w:szCs w:val="22"/>
        </w:rPr>
        <w:t xml:space="preserve"> The mostly unpaid work of family carers has a minimum annual economic contribution of $17.6 billion, yet many cannot participate in employment due to over-reliance on their care and support roles. The Draft Disability Strategy should have dovetailed better with the proposed new rolling Action Plan for the Carers’ Strategy, to strengthen solidarity of </w:t>
      </w:r>
      <w:proofErr w:type="spellStart"/>
      <w:r w:rsidR="00AC348D">
        <w:rPr>
          <w:rFonts w:ascii="Calibri" w:hAnsi="Calibri" w:cs="Calibri"/>
          <w:sz w:val="22"/>
          <w:szCs w:val="22"/>
        </w:rPr>
        <w:t>Whaikaha</w:t>
      </w:r>
      <w:proofErr w:type="spellEnd"/>
      <w:r w:rsidR="00AC348D">
        <w:rPr>
          <w:rFonts w:ascii="Calibri" w:hAnsi="Calibri" w:cs="Calibri"/>
          <w:sz w:val="22"/>
          <w:szCs w:val="22"/>
        </w:rPr>
        <w:t>, DSS, and MSD in this area.</w:t>
      </w:r>
      <w:r w:rsidR="00E26F38">
        <w:rPr>
          <w:rStyle w:val="FootnoteReference"/>
          <w:rFonts w:ascii="Calibri" w:hAnsi="Calibri" w:cs="Calibri"/>
          <w:sz w:val="22"/>
          <w:szCs w:val="22"/>
        </w:rPr>
        <w:footnoteReference w:id="4"/>
      </w:r>
    </w:p>
    <w:p w14:paraId="5351F92E" w14:textId="3F0ABE48"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Disability</w:t>
      </w:r>
      <w:r w:rsidR="00AC348D">
        <w:rPr>
          <w:rFonts w:ascii="Calibri" w:hAnsi="Calibri" w:cs="Calibri"/>
          <w:b/>
          <w:bCs/>
          <w:sz w:val="22"/>
          <w:szCs w:val="22"/>
        </w:rPr>
        <w:t xml:space="preserve"> </w:t>
      </w:r>
      <w:r w:rsidRPr="00AF0EEB">
        <w:rPr>
          <w:rFonts w:ascii="Calibri" w:hAnsi="Calibri" w:cs="Calibri"/>
          <w:b/>
          <w:bCs/>
          <w:sz w:val="22"/>
          <w:szCs w:val="22"/>
        </w:rPr>
        <w:t>Confident Employers</w:t>
      </w:r>
      <w:r w:rsidRPr="00AF0EEB">
        <w:rPr>
          <w:rFonts w:ascii="Calibri" w:hAnsi="Calibri" w:cs="Calibri"/>
          <w:sz w:val="22"/>
          <w:szCs w:val="22"/>
        </w:rPr>
        <w:t xml:space="preserve"> </w:t>
      </w:r>
      <w:r w:rsidR="00AC348D">
        <w:rPr>
          <w:rFonts w:ascii="Calibri" w:hAnsi="Calibri" w:cs="Calibri"/>
          <w:sz w:val="22"/>
          <w:szCs w:val="22"/>
        </w:rPr>
        <w:t xml:space="preserve">Some questioned the widespread existence of </w:t>
      </w:r>
      <w:r w:rsidRPr="00AF0EEB">
        <w:rPr>
          <w:rFonts w:ascii="Calibri" w:hAnsi="Calibri" w:cs="Calibri"/>
          <w:sz w:val="22"/>
          <w:szCs w:val="22"/>
        </w:rPr>
        <w:t>Disability Confident Employers and argued that a separate strategy or larger societal initiative is needed to educate employers on how to be disability</w:t>
      </w:r>
      <w:r w:rsidR="00AC348D">
        <w:rPr>
          <w:rFonts w:ascii="Calibri" w:hAnsi="Calibri" w:cs="Calibri"/>
          <w:sz w:val="22"/>
          <w:szCs w:val="22"/>
        </w:rPr>
        <w:t xml:space="preserve"> </w:t>
      </w:r>
      <w:r w:rsidRPr="00AF0EEB">
        <w:rPr>
          <w:rFonts w:ascii="Calibri" w:hAnsi="Calibri" w:cs="Calibri"/>
          <w:sz w:val="22"/>
          <w:szCs w:val="22"/>
        </w:rPr>
        <w:t xml:space="preserve">confident. </w:t>
      </w:r>
      <w:r w:rsidR="00AC348D">
        <w:rPr>
          <w:rFonts w:ascii="Calibri" w:hAnsi="Calibri" w:cs="Calibri"/>
          <w:sz w:val="22"/>
          <w:szCs w:val="22"/>
        </w:rPr>
        <w:t xml:space="preserve">There should also be visibility and support for existing training for employers, e.g. Autism NZ’s </w:t>
      </w:r>
      <w:r w:rsidRPr="00AF0EEB">
        <w:rPr>
          <w:rFonts w:ascii="Calibri" w:hAnsi="Calibri" w:cs="Calibri"/>
          <w:sz w:val="22"/>
          <w:szCs w:val="22"/>
        </w:rPr>
        <w:t xml:space="preserve">training for </w:t>
      </w:r>
      <w:r w:rsidR="00AC348D">
        <w:rPr>
          <w:rFonts w:ascii="Calibri" w:hAnsi="Calibri" w:cs="Calibri"/>
          <w:sz w:val="22"/>
          <w:szCs w:val="22"/>
        </w:rPr>
        <w:t>employers.</w:t>
      </w:r>
    </w:p>
    <w:p w14:paraId="0AD13068" w14:textId="2493AE9B" w:rsidR="003B26BE" w:rsidRPr="00AF0EEB" w:rsidRDefault="007A0EE8" w:rsidP="00AF0EEB">
      <w:pPr>
        <w:pStyle w:val="Default"/>
        <w:spacing w:before="0"/>
        <w:rPr>
          <w:rFonts w:ascii="Calibri" w:hAnsi="Calibri" w:cs="Calibri"/>
          <w:sz w:val="22"/>
          <w:szCs w:val="22"/>
          <w:lang w:val="pt-PT"/>
        </w:rPr>
      </w:pPr>
      <w:r w:rsidRPr="00AF0EEB">
        <w:rPr>
          <w:rFonts w:ascii="Calibri" w:hAnsi="Calibri" w:cs="Calibri"/>
          <w:b/>
          <w:bCs/>
          <w:sz w:val="22"/>
          <w:szCs w:val="22"/>
          <w:lang w:val="pt-PT"/>
        </w:rPr>
        <w:t>"Equal" vs. "Equity"</w:t>
      </w:r>
      <w:r w:rsidRPr="00AF0EEB">
        <w:rPr>
          <w:rFonts w:ascii="Calibri" w:hAnsi="Calibri" w:cs="Calibri"/>
          <w:sz w:val="22"/>
          <w:szCs w:val="22"/>
        </w:rPr>
        <w:t xml:space="preserve"> </w:t>
      </w:r>
      <w:r w:rsidR="00AC348D">
        <w:rPr>
          <w:rFonts w:ascii="Calibri" w:hAnsi="Calibri" w:cs="Calibri"/>
          <w:sz w:val="22"/>
          <w:szCs w:val="22"/>
        </w:rPr>
        <w:t xml:space="preserve">Some challenged the term </w:t>
      </w:r>
      <w:r w:rsidRPr="00AF0EEB">
        <w:rPr>
          <w:rFonts w:ascii="Calibri" w:hAnsi="Calibri" w:cs="Calibri"/>
          <w:sz w:val="22"/>
          <w:szCs w:val="22"/>
        </w:rPr>
        <w:t>"equal" in the goal, stating that "equity" is more appropriate, as it acknowledges the need for accommodation and support to provide an equitable playing field.</w:t>
      </w:r>
    </w:p>
    <w:p w14:paraId="163ABF54" w14:textId="7EA83647" w:rsidR="003B26BE" w:rsidRPr="00AF0EEB" w:rsidRDefault="007A0EE8" w:rsidP="00AF0EEB">
      <w:pPr>
        <w:pStyle w:val="Default"/>
        <w:spacing w:before="0"/>
        <w:rPr>
          <w:rFonts w:ascii="Calibri" w:hAnsi="Calibri" w:cs="Calibri"/>
          <w:sz w:val="22"/>
          <w:szCs w:val="22"/>
          <w:lang w:val="fr-FR"/>
        </w:rPr>
      </w:pPr>
      <w:proofErr w:type="spellStart"/>
      <w:r w:rsidRPr="00AF0EEB">
        <w:rPr>
          <w:rFonts w:ascii="Calibri" w:hAnsi="Calibri" w:cs="Calibri"/>
          <w:b/>
          <w:bCs/>
          <w:sz w:val="22"/>
          <w:szCs w:val="22"/>
          <w:lang w:val="fr-FR"/>
        </w:rPr>
        <w:t>Depersonalisation</w:t>
      </w:r>
      <w:proofErr w:type="spellEnd"/>
      <w:r w:rsidRPr="00AF0EEB">
        <w:rPr>
          <w:rFonts w:ascii="Calibri" w:hAnsi="Calibri" w:cs="Calibri"/>
          <w:sz w:val="22"/>
          <w:szCs w:val="22"/>
        </w:rPr>
        <w:t xml:space="preserve"> </w:t>
      </w:r>
      <w:r w:rsidR="00AC348D">
        <w:rPr>
          <w:rFonts w:ascii="Calibri" w:hAnsi="Calibri" w:cs="Calibri"/>
          <w:sz w:val="22"/>
          <w:szCs w:val="22"/>
        </w:rPr>
        <w:t>Some e</w:t>
      </w:r>
      <w:r w:rsidRPr="00AF0EEB">
        <w:rPr>
          <w:rFonts w:ascii="Calibri" w:hAnsi="Calibri" w:cs="Calibri"/>
          <w:sz w:val="22"/>
          <w:szCs w:val="22"/>
        </w:rPr>
        <w:t xml:space="preserve">xpressed concern that </w:t>
      </w:r>
      <w:proofErr w:type="spellStart"/>
      <w:r w:rsidRPr="00AF0EEB">
        <w:rPr>
          <w:rFonts w:ascii="Calibri" w:hAnsi="Calibri" w:cs="Calibri"/>
          <w:sz w:val="22"/>
          <w:szCs w:val="22"/>
        </w:rPr>
        <w:t>centralising</w:t>
      </w:r>
      <w:proofErr w:type="spellEnd"/>
      <w:r w:rsidRPr="00AF0EEB">
        <w:rPr>
          <w:rFonts w:ascii="Calibri" w:hAnsi="Calibri" w:cs="Calibri"/>
          <w:sz w:val="22"/>
          <w:szCs w:val="22"/>
        </w:rPr>
        <w:t xml:space="preserve"> information and guidance (Action 1) could risk "</w:t>
      </w:r>
      <w:proofErr w:type="spellStart"/>
      <w:r w:rsidRPr="00AF0EEB">
        <w:rPr>
          <w:rFonts w:ascii="Calibri" w:hAnsi="Calibri" w:cs="Calibri"/>
          <w:sz w:val="22"/>
          <w:szCs w:val="22"/>
        </w:rPr>
        <w:t>depersonalising</w:t>
      </w:r>
      <w:proofErr w:type="spellEnd"/>
      <w:r w:rsidRPr="00AF0EEB">
        <w:rPr>
          <w:rFonts w:ascii="Calibri" w:hAnsi="Calibri" w:cs="Calibri"/>
          <w:sz w:val="22"/>
          <w:szCs w:val="22"/>
        </w:rPr>
        <w:t>" the approach and fail to account for individual needs.</w:t>
      </w:r>
    </w:p>
    <w:p w14:paraId="66CAC02C" w14:textId="238E7DB3"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Employer Perceptions</w:t>
      </w:r>
      <w:r w:rsidRPr="00AF0EEB">
        <w:rPr>
          <w:rFonts w:ascii="Calibri" w:hAnsi="Calibri" w:cs="Calibri"/>
          <w:sz w:val="22"/>
          <w:szCs w:val="22"/>
        </w:rPr>
        <w:t xml:space="preserve"> </w:t>
      </w:r>
      <w:r w:rsidR="00AC348D">
        <w:rPr>
          <w:rFonts w:ascii="Calibri" w:hAnsi="Calibri" w:cs="Calibri"/>
          <w:sz w:val="22"/>
          <w:szCs w:val="22"/>
        </w:rPr>
        <w:t xml:space="preserve">Some worried about </w:t>
      </w:r>
      <w:r w:rsidRPr="00AF0EEB">
        <w:rPr>
          <w:rFonts w:ascii="Calibri" w:hAnsi="Calibri" w:cs="Calibri"/>
          <w:sz w:val="22"/>
          <w:szCs w:val="22"/>
        </w:rPr>
        <w:t xml:space="preserve">employers' economic concerns and myths and perceptions </w:t>
      </w:r>
      <w:r w:rsidR="00D765D4">
        <w:rPr>
          <w:rFonts w:ascii="Calibri" w:hAnsi="Calibri" w:cs="Calibri"/>
          <w:sz w:val="22"/>
          <w:szCs w:val="22"/>
        </w:rPr>
        <w:t xml:space="preserve">that may </w:t>
      </w:r>
      <w:r w:rsidRPr="00AF0EEB">
        <w:rPr>
          <w:rFonts w:ascii="Calibri" w:hAnsi="Calibri" w:cs="Calibri"/>
          <w:sz w:val="22"/>
          <w:szCs w:val="22"/>
        </w:rPr>
        <w:t>hinder their willingness to employ disabled people.</w:t>
      </w:r>
    </w:p>
    <w:p w14:paraId="0B3B3CD7" w14:textId="6770D4CE" w:rsidR="003B26BE" w:rsidRDefault="007A0EE8" w:rsidP="00AF0EEB">
      <w:pPr>
        <w:pStyle w:val="Default"/>
        <w:spacing w:before="0"/>
        <w:rPr>
          <w:rFonts w:ascii="Calibri" w:hAnsi="Calibri" w:cs="Calibri"/>
          <w:sz w:val="22"/>
          <w:szCs w:val="22"/>
        </w:rPr>
      </w:pPr>
      <w:r w:rsidRPr="00AF0EEB">
        <w:rPr>
          <w:rFonts w:ascii="Calibri" w:hAnsi="Calibri" w:cs="Calibri"/>
          <w:b/>
          <w:bCs/>
          <w:sz w:val="22"/>
          <w:szCs w:val="22"/>
        </w:rPr>
        <w:t>Ag</w:t>
      </w:r>
      <w:r w:rsidR="00AC348D">
        <w:rPr>
          <w:rFonts w:ascii="Calibri" w:hAnsi="Calibri" w:cs="Calibri"/>
          <w:b/>
          <w:bCs/>
          <w:sz w:val="22"/>
          <w:szCs w:val="22"/>
        </w:rPr>
        <w:t>e</w:t>
      </w:r>
      <w:r w:rsidRPr="00AF0EEB">
        <w:rPr>
          <w:rFonts w:ascii="Calibri" w:hAnsi="Calibri" w:cs="Calibri"/>
          <w:b/>
          <w:bCs/>
          <w:sz w:val="22"/>
          <w:szCs w:val="22"/>
        </w:rPr>
        <w:t>ing Workforce</w:t>
      </w:r>
      <w:r w:rsidRPr="00AF0EEB">
        <w:rPr>
          <w:rFonts w:ascii="Calibri" w:hAnsi="Calibri" w:cs="Calibri"/>
          <w:sz w:val="22"/>
          <w:szCs w:val="22"/>
        </w:rPr>
        <w:t xml:space="preserve"> </w:t>
      </w:r>
      <w:r w:rsidR="00AC348D">
        <w:rPr>
          <w:rFonts w:ascii="Calibri" w:hAnsi="Calibri" w:cs="Calibri"/>
          <w:sz w:val="22"/>
          <w:szCs w:val="22"/>
        </w:rPr>
        <w:t xml:space="preserve">Some </w:t>
      </w:r>
      <w:r w:rsidRPr="00AF0EEB">
        <w:rPr>
          <w:rFonts w:ascii="Calibri" w:hAnsi="Calibri" w:cs="Calibri"/>
          <w:sz w:val="22"/>
          <w:szCs w:val="22"/>
        </w:rPr>
        <w:t xml:space="preserve">pointed out that the </w:t>
      </w:r>
      <w:r w:rsidR="00AC348D">
        <w:rPr>
          <w:rFonts w:ascii="Calibri" w:hAnsi="Calibri" w:cs="Calibri"/>
          <w:sz w:val="22"/>
          <w:szCs w:val="22"/>
        </w:rPr>
        <w:t>Draft S</w:t>
      </w:r>
      <w:r w:rsidRPr="00AF0EEB">
        <w:rPr>
          <w:rFonts w:ascii="Calibri" w:hAnsi="Calibri" w:cs="Calibri"/>
          <w:sz w:val="22"/>
          <w:szCs w:val="22"/>
        </w:rPr>
        <w:t xml:space="preserve">trategy </w:t>
      </w:r>
      <w:r w:rsidR="00AC348D">
        <w:rPr>
          <w:rFonts w:ascii="Calibri" w:hAnsi="Calibri" w:cs="Calibri"/>
          <w:sz w:val="22"/>
          <w:szCs w:val="22"/>
        </w:rPr>
        <w:t>could better a</w:t>
      </w:r>
      <w:r w:rsidRPr="00AF0EEB">
        <w:rPr>
          <w:rFonts w:ascii="Calibri" w:hAnsi="Calibri" w:cs="Calibri"/>
          <w:sz w:val="22"/>
          <w:szCs w:val="22"/>
        </w:rPr>
        <w:t xml:space="preserve">ddress the needs of an </w:t>
      </w:r>
      <w:r w:rsidRPr="00AC348D">
        <w:rPr>
          <w:rFonts w:ascii="Calibri" w:hAnsi="Calibri" w:cs="Calibri"/>
          <w:sz w:val="22"/>
          <w:szCs w:val="22"/>
        </w:rPr>
        <w:t>ag</w:t>
      </w:r>
      <w:r w:rsidR="00AC348D" w:rsidRPr="00AC348D">
        <w:rPr>
          <w:rFonts w:ascii="Calibri" w:hAnsi="Calibri" w:cs="Calibri"/>
          <w:sz w:val="22"/>
          <w:szCs w:val="22"/>
        </w:rPr>
        <w:t>e</w:t>
      </w:r>
      <w:r w:rsidRPr="00AC348D">
        <w:rPr>
          <w:rFonts w:ascii="Calibri" w:hAnsi="Calibri" w:cs="Calibri"/>
          <w:sz w:val="22"/>
          <w:szCs w:val="22"/>
        </w:rPr>
        <w:t>ing workforce</w:t>
      </w:r>
      <w:r w:rsidRPr="00AF0EEB">
        <w:rPr>
          <w:rFonts w:ascii="Calibri" w:hAnsi="Calibri" w:cs="Calibri"/>
          <w:sz w:val="22"/>
          <w:szCs w:val="22"/>
        </w:rPr>
        <w:t xml:space="preserve"> and </w:t>
      </w:r>
      <w:r w:rsidR="00AC348D">
        <w:rPr>
          <w:rFonts w:ascii="Calibri" w:hAnsi="Calibri" w:cs="Calibri"/>
          <w:sz w:val="22"/>
          <w:szCs w:val="22"/>
        </w:rPr>
        <w:t>highlight</w:t>
      </w:r>
      <w:r w:rsidR="00D765D4">
        <w:rPr>
          <w:rFonts w:ascii="Calibri" w:hAnsi="Calibri" w:cs="Calibri"/>
          <w:sz w:val="22"/>
          <w:szCs w:val="22"/>
        </w:rPr>
        <w:t>ed</w:t>
      </w:r>
      <w:r w:rsidR="00AC348D">
        <w:rPr>
          <w:rFonts w:ascii="Calibri" w:hAnsi="Calibri" w:cs="Calibri"/>
          <w:sz w:val="22"/>
          <w:szCs w:val="22"/>
        </w:rPr>
        <w:t xml:space="preserve"> </w:t>
      </w:r>
      <w:r w:rsidRPr="00AF0EEB">
        <w:rPr>
          <w:rFonts w:ascii="Calibri" w:hAnsi="Calibri" w:cs="Calibri"/>
          <w:sz w:val="22"/>
          <w:szCs w:val="22"/>
        </w:rPr>
        <w:t>how improved accessibility and inclusion would benefit older people who may develop disabilities or need to remain in work due to financial necessity.</w:t>
      </w:r>
    </w:p>
    <w:p w14:paraId="2F29167F" w14:textId="77777777" w:rsidR="00AF0EEB" w:rsidRPr="00AF0EEB" w:rsidRDefault="00AF0EEB" w:rsidP="00AF0EEB">
      <w:pPr>
        <w:pStyle w:val="Default"/>
        <w:spacing w:before="0"/>
        <w:rPr>
          <w:rFonts w:ascii="Calibri" w:hAnsi="Calibri" w:cs="Calibri"/>
          <w:sz w:val="22"/>
          <w:szCs w:val="22"/>
        </w:rPr>
      </w:pPr>
    </w:p>
    <w:p w14:paraId="7A99CA4F" w14:textId="77777777" w:rsidR="003B26BE" w:rsidRPr="00AC348D" w:rsidRDefault="007A0EE8" w:rsidP="00AF0EEB">
      <w:pPr>
        <w:pStyle w:val="Default"/>
        <w:spacing w:before="0" w:after="240"/>
        <w:rPr>
          <w:rFonts w:ascii="Calibri" w:hAnsi="Calibri" w:cs="Calibri"/>
          <w:b/>
          <w:bCs/>
        </w:rPr>
      </w:pPr>
      <w:r w:rsidRPr="00AC348D">
        <w:rPr>
          <w:rFonts w:ascii="Calibri" w:hAnsi="Calibri" w:cs="Calibri"/>
          <w:b/>
          <w:bCs/>
        </w:rPr>
        <w:t>Health</w:t>
      </w:r>
    </w:p>
    <w:p w14:paraId="78F34077" w14:textId="13E7476E" w:rsidR="003B26BE" w:rsidRPr="00AC348D" w:rsidRDefault="007A0EE8" w:rsidP="00AF0EEB">
      <w:pPr>
        <w:pStyle w:val="Default"/>
        <w:spacing w:before="0"/>
        <w:rPr>
          <w:rFonts w:ascii="Calibri" w:hAnsi="Calibri" w:cs="Calibri"/>
          <w:sz w:val="22"/>
          <w:szCs w:val="22"/>
        </w:rPr>
      </w:pPr>
      <w:r w:rsidRPr="00AF0EEB">
        <w:rPr>
          <w:rFonts w:ascii="Calibri" w:hAnsi="Calibri" w:cs="Calibri"/>
          <w:b/>
          <w:bCs/>
          <w:sz w:val="22"/>
          <w:szCs w:val="22"/>
        </w:rPr>
        <w:t>Goal</w:t>
      </w:r>
      <w:r w:rsidRPr="00AF0EEB">
        <w:rPr>
          <w:rFonts w:ascii="Calibri" w:hAnsi="Calibri" w:cs="Calibri"/>
          <w:sz w:val="22"/>
          <w:szCs w:val="22"/>
        </w:rPr>
        <w:t xml:space="preserve"> "Disabled people will achieve the highest possible standard of health and wellbeing. They will decide what this means for themselves and their </w:t>
      </w:r>
      <w:proofErr w:type="spellStart"/>
      <w:r w:rsidRPr="00AF0EEB">
        <w:rPr>
          <w:rFonts w:ascii="Calibri" w:hAnsi="Calibri" w:cs="Calibri"/>
          <w:sz w:val="22"/>
          <w:szCs w:val="22"/>
        </w:rPr>
        <w:t>whā</w:t>
      </w:r>
      <w:proofErr w:type="spellEnd"/>
      <w:r w:rsidRPr="00AF0EEB">
        <w:rPr>
          <w:rFonts w:ascii="Calibri" w:hAnsi="Calibri" w:cs="Calibri"/>
          <w:sz w:val="22"/>
          <w:szCs w:val="22"/>
          <w:lang w:val="ru-RU"/>
        </w:rPr>
        <w:t>nau</w:t>
      </w:r>
      <w:r w:rsidR="00AC348D">
        <w:rPr>
          <w:rFonts w:ascii="Calibri" w:hAnsi="Calibri" w:cs="Calibri"/>
          <w:sz w:val="22"/>
          <w:szCs w:val="22"/>
        </w:rPr>
        <w:t>.”</w:t>
      </w:r>
    </w:p>
    <w:p w14:paraId="488FD2C1" w14:textId="77777777" w:rsidR="00AF0EEB" w:rsidRDefault="00AF0EEB" w:rsidP="00AF0EEB">
      <w:pPr>
        <w:pStyle w:val="Default"/>
        <w:spacing w:before="0"/>
        <w:rPr>
          <w:rFonts w:ascii="Calibri" w:hAnsi="Calibri" w:cs="Calibri"/>
          <w:b/>
          <w:bCs/>
          <w:sz w:val="22"/>
          <w:szCs w:val="22"/>
        </w:rPr>
      </w:pPr>
    </w:p>
    <w:p w14:paraId="26FD1A88" w14:textId="50951AD1" w:rsidR="003B26BE" w:rsidRPr="00AF0EEB" w:rsidRDefault="007A0EE8" w:rsidP="00AF0EEB">
      <w:pPr>
        <w:pStyle w:val="Default"/>
        <w:spacing w:before="0"/>
        <w:rPr>
          <w:rFonts w:ascii="Calibri" w:hAnsi="Calibri" w:cs="Calibri"/>
          <w:b/>
          <w:bCs/>
          <w:sz w:val="22"/>
          <w:szCs w:val="22"/>
        </w:rPr>
      </w:pPr>
      <w:r w:rsidRPr="00AF0EEB">
        <w:rPr>
          <w:rFonts w:ascii="Calibri" w:hAnsi="Calibri" w:cs="Calibri"/>
          <w:b/>
          <w:bCs/>
          <w:sz w:val="22"/>
          <w:szCs w:val="22"/>
        </w:rPr>
        <w:t>Feedback</w:t>
      </w:r>
    </w:p>
    <w:p w14:paraId="23CD1FB0" w14:textId="77777777" w:rsidR="00AC348D" w:rsidRDefault="00AC348D" w:rsidP="00AF0EEB">
      <w:pPr>
        <w:pStyle w:val="Default"/>
        <w:spacing w:before="0"/>
        <w:rPr>
          <w:rFonts w:ascii="Calibri" w:hAnsi="Calibri" w:cs="Calibri"/>
          <w:b/>
          <w:bCs/>
          <w:sz w:val="22"/>
          <w:szCs w:val="22"/>
        </w:rPr>
      </w:pPr>
    </w:p>
    <w:p w14:paraId="56EF8C47" w14:textId="1C41E53F"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Mental Health</w:t>
      </w:r>
      <w:r w:rsidR="00AC348D">
        <w:rPr>
          <w:rFonts w:ascii="Calibri" w:hAnsi="Calibri" w:cs="Calibri"/>
          <w:b/>
          <w:bCs/>
          <w:sz w:val="22"/>
          <w:szCs w:val="22"/>
        </w:rPr>
        <w:t xml:space="preserve"> </w:t>
      </w:r>
      <w:r w:rsidR="00AC348D">
        <w:rPr>
          <w:rFonts w:ascii="Calibri" w:hAnsi="Calibri" w:cs="Calibri"/>
          <w:sz w:val="22"/>
          <w:szCs w:val="22"/>
        </w:rPr>
        <w:t xml:space="preserve">There was general agreement that the Draft Strategy neglects mental health </w:t>
      </w:r>
      <w:r w:rsidRPr="00AF0EEB">
        <w:rPr>
          <w:rFonts w:ascii="Calibri" w:hAnsi="Calibri" w:cs="Calibri"/>
          <w:sz w:val="22"/>
          <w:szCs w:val="22"/>
        </w:rPr>
        <w:t xml:space="preserve">considerations in the </w:t>
      </w:r>
      <w:r w:rsidR="00AC348D">
        <w:rPr>
          <w:rFonts w:ascii="Calibri" w:hAnsi="Calibri" w:cs="Calibri"/>
          <w:sz w:val="22"/>
          <w:szCs w:val="22"/>
        </w:rPr>
        <w:t>mental h</w:t>
      </w:r>
      <w:r w:rsidRPr="00AF0EEB">
        <w:rPr>
          <w:rFonts w:ascii="Calibri" w:hAnsi="Calibri" w:cs="Calibri"/>
          <w:sz w:val="22"/>
          <w:szCs w:val="22"/>
        </w:rPr>
        <w:t>ealth section.</w:t>
      </w:r>
    </w:p>
    <w:p w14:paraId="3EE55476" w14:textId="5E670FEA" w:rsidR="003B26BE" w:rsidRPr="00AF0EEB" w:rsidRDefault="007A0EE8" w:rsidP="00AF0EEB">
      <w:pPr>
        <w:pStyle w:val="Default"/>
        <w:spacing w:before="0"/>
        <w:rPr>
          <w:rFonts w:ascii="Calibri" w:hAnsi="Calibri" w:cs="Calibri"/>
          <w:sz w:val="22"/>
          <w:szCs w:val="22"/>
          <w:lang w:val="de-DE"/>
        </w:rPr>
      </w:pPr>
      <w:r w:rsidRPr="00AF0EEB">
        <w:rPr>
          <w:rFonts w:ascii="Calibri" w:hAnsi="Calibri" w:cs="Calibri"/>
          <w:b/>
          <w:bCs/>
          <w:sz w:val="22"/>
          <w:szCs w:val="22"/>
          <w:lang w:val="de-DE"/>
        </w:rPr>
        <w:t>Carer Wellbeing</w:t>
      </w:r>
      <w:r w:rsidRPr="00AF0EEB">
        <w:rPr>
          <w:rFonts w:ascii="Calibri" w:hAnsi="Calibri" w:cs="Calibri"/>
          <w:sz w:val="22"/>
          <w:szCs w:val="22"/>
        </w:rPr>
        <w:t xml:space="preserve"> </w:t>
      </w:r>
      <w:r w:rsidR="00AC348D">
        <w:rPr>
          <w:rFonts w:ascii="Calibri" w:hAnsi="Calibri" w:cs="Calibri"/>
          <w:sz w:val="22"/>
          <w:szCs w:val="22"/>
        </w:rPr>
        <w:t xml:space="preserve">There was general agreement that the Draft Strategy neglects focus on </w:t>
      </w:r>
      <w:r w:rsidRPr="00AC348D">
        <w:rPr>
          <w:rFonts w:ascii="Calibri" w:hAnsi="Calibri" w:cs="Calibri"/>
          <w:sz w:val="22"/>
          <w:szCs w:val="22"/>
        </w:rPr>
        <w:t>"family wellbeing and mental health"</w:t>
      </w:r>
      <w:r w:rsidRPr="00AF0EEB">
        <w:rPr>
          <w:rFonts w:ascii="Calibri" w:hAnsi="Calibri" w:cs="Calibri"/>
          <w:sz w:val="22"/>
          <w:szCs w:val="22"/>
        </w:rPr>
        <w:t xml:space="preserve"> and the profound </w:t>
      </w:r>
      <w:r w:rsidR="00AC348D">
        <w:rPr>
          <w:rFonts w:ascii="Calibri" w:hAnsi="Calibri" w:cs="Calibri"/>
          <w:sz w:val="22"/>
          <w:szCs w:val="22"/>
        </w:rPr>
        <w:t>impacts</w:t>
      </w:r>
      <w:r w:rsidRPr="00AF0EEB">
        <w:rPr>
          <w:rFonts w:ascii="Calibri" w:hAnsi="Calibri" w:cs="Calibri"/>
          <w:sz w:val="22"/>
          <w:szCs w:val="22"/>
        </w:rPr>
        <w:t xml:space="preserve"> of caring on the physical and mental health of </w:t>
      </w:r>
      <w:r w:rsidR="00AC348D">
        <w:rPr>
          <w:rFonts w:ascii="Calibri" w:hAnsi="Calibri" w:cs="Calibri"/>
          <w:sz w:val="22"/>
          <w:szCs w:val="22"/>
        </w:rPr>
        <w:t xml:space="preserve">many family </w:t>
      </w:r>
      <w:r w:rsidRPr="00AF0EEB">
        <w:rPr>
          <w:rFonts w:ascii="Calibri" w:hAnsi="Calibri" w:cs="Calibri"/>
          <w:sz w:val="22"/>
          <w:szCs w:val="22"/>
        </w:rPr>
        <w:t xml:space="preserve">carers. </w:t>
      </w:r>
      <w:r w:rsidR="00AC348D">
        <w:rPr>
          <w:rFonts w:ascii="Calibri" w:hAnsi="Calibri" w:cs="Calibri"/>
          <w:sz w:val="22"/>
          <w:szCs w:val="22"/>
        </w:rPr>
        <w:t>It is suggested</w:t>
      </w:r>
      <w:r w:rsidRPr="00AF0EEB">
        <w:rPr>
          <w:rFonts w:ascii="Calibri" w:hAnsi="Calibri" w:cs="Calibri"/>
          <w:sz w:val="22"/>
          <w:szCs w:val="22"/>
        </w:rPr>
        <w:t xml:space="preserve"> that phrases like "enhance quality of life for disabled people" should always include "and their family/</w:t>
      </w:r>
      <w:proofErr w:type="spellStart"/>
      <w:r w:rsidRPr="00AF0EEB">
        <w:rPr>
          <w:rFonts w:ascii="Calibri" w:hAnsi="Calibri" w:cs="Calibri"/>
          <w:sz w:val="22"/>
          <w:szCs w:val="22"/>
        </w:rPr>
        <w:t>whā</w:t>
      </w:r>
      <w:proofErr w:type="spellEnd"/>
      <w:r w:rsidRPr="00AF0EEB">
        <w:rPr>
          <w:rFonts w:ascii="Calibri" w:hAnsi="Calibri" w:cs="Calibri"/>
          <w:sz w:val="22"/>
          <w:szCs w:val="22"/>
          <w:lang w:val="ru-RU"/>
        </w:rPr>
        <w:t>nau".</w:t>
      </w:r>
    </w:p>
    <w:p w14:paraId="7EE61672" w14:textId="23379FB5"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Transitions and Care Coordination</w:t>
      </w:r>
      <w:r w:rsidRPr="00AF0EEB">
        <w:rPr>
          <w:rFonts w:ascii="Calibri" w:hAnsi="Calibri" w:cs="Calibri"/>
          <w:sz w:val="22"/>
          <w:szCs w:val="22"/>
        </w:rPr>
        <w:t xml:space="preserve"> </w:t>
      </w:r>
      <w:r w:rsidR="00AC348D">
        <w:rPr>
          <w:rFonts w:ascii="Calibri" w:hAnsi="Calibri" w:cs="Calibri"/>
          <w:sz w:val="22"/>
          <w:szCs w:val="22"/>
        </w:rPr>
        <w:t>Some</w:t>
      </w:r>
      <w:r w:rsidRPr="00AF0EEB">
        <w:rPr>
          <w:rFonts w:ascii="Calibri" w:hAnsi="Calibri" w:cs="Calibri"/>
          <w:sz w:val="22"/>
          <w:szCs w:val="22"/>
        </w:rPr>
        <w:t xml:space="preserve"> called for </w:t>
      </w:r>
      <w:r w:rsidRPr="00AC348D">
        <w:rPr>
          <w:rFonts w:ascii="Calibri" w:hAnsi="Calibri" w:cs="Calibri"/>
          <w:sz w:val="22"/>
          <w:szCs w:val="22"/>
        </w:rPr>
        <w:t>planning for phases of transition</w:t>
      </w:r>
      <w:r w:rsidRPr="00AF0EEB">
        <w:rPr>
          <w:rFonts w:ascii="Calibri" w:hAnsi="Calibri" w:cs="Calibri"/>
          <w:sz w:val="22"/>
          <w:szCs w:val="22"/>
        </w:rPr>
        <w:t xml:space="preserve"> (e.g. </w:t>
      </w:r>
      <w:proofErr w:type="spellStart"/>
      <w:r w:rsidRPr="00AF0EEB">
        <w:rPr>
          <w:rFonts w:ascii="Calibri" w:hAnsi="Calibri" w:cs="Calibri"/>
          <w:sz w:val="22"/>
          <w:szCs w:val="22"/>
        </w:rPr>
        <w:t>paediatric</w:t>
      </w:r>
      <w:proofErr w:type="spellEnd"/>
      <w:r w:rsidRPr="00AF0EEB">
        <w:rPr>
          <w:rFonts w:ascii="Calibri" w:hAnsi="Calibri" w:cs="Calibri"/>
          <w:sz w:val="22"/>
          <w:szCs w:val="22"/>
        </w:rPr>
        <w:t xml:space="preserve"> to adult care, specialist to GP</w:t>
      </w:r>
      <w:r w:rsidR="00AC348D">
        <w:rPr>
          <w:rFonts w:ascii="Calibri" w:hAnsi="Calibri" w:cs="Calibri"/>
          <w:sz w:val="22"/>
          <w:szCs w:val="22"/>
        </w:rPr>
        <w:t xml:space="preserve"> care</w:t>
      </w:r>
      <w:r w:rsidRPr="00AF0EEB">
        <w:rPr>
          <w:rFonts w:ascii="Calibri" w:hAnsi="Calibri" w:cs="Calibri"/>
          <w:sz w:val="22"/>
          <w:szCs w:val="22"/>
        </w:rPr>
        <w:t xml:space="preserve">) and </w:t>
      </w:r>
      <w:proofErr w:type="spellStart"/>
      <w:r w:rsidRPr="00AF0EEB">
        <w:rPr>
          <w:rFonts w:ascii="Calibri" w:hAnsi="Calibri" w:cs="Calibri"/>
          <w:sz w:val="22"/>
          <w:szCs w:val="22"/>
        </w:rPr>
        <w:t>formalised</w:t>
      </w:r>
      <w:proofErr w:type="spellEnd"/>
      <w:r w:rsidRPr="00AF0EEB">
        <w:rPr>
          <w:rFonts w:ascii="Calibri" w:hAnsi="Calibri" w:cs="Calibri"/>
          <w:sz w:val="22"/>
          <w:szCs w:val="22"/>
        </w:rPr>
        <w:t xml:space="preserve"> care coordination or navigation services for disabled people with complex health issues to manage administrative load</w:t>
      </w:r>
      <w:r w:rsidR="00AC348D">
        <w:rPr>
          <w:rFonts w:ascii="Calibri" w:hAnsi="Calibri" w:cs="Calibri"/>
          <w:sz w:val="22"/>
          <w:szCs w:val="22"/>
        </w:rPr>
        <w:t>.</w:t>
      </w:r>
    </w:p>
    <w:p w14:paraId="5BF7FC9D" w14:textId="6EA0CEF4"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Inter-agency Coordination</w:t>
      </w:r>
      <w:r w:rsidRPr="00AF0EEB">
        <w:rPr>
          <w:rFonts w:ascii="Calibri" w:hAnsi="Calibri" w:cs="Calibri"/>
          <w:sz w:val="22"/>
          <w:szCs w:val="22"/>
        </w:rPr>
        <w:t xml:space="preserve"> </w:t>
      </w:r>
      <w:r w:rsidR="00AC348D">
        <w:rPr>
          <w:rFonts w:ascii="Calibri" w:hAnsi="Calibri" w:cs="Calibri"/>
          <w:sz w:val="22"/>
          <w:szCs w:val="22"/>
        </w:rPr>
        <w:t xml:space="preserve">Some </w:t>
      </w:r>
      <w:r w:rsidRPr="00AF0EEB">
        <w:rPr>
          <w:rFonts w:ascii="Calibri" w:hAnsi="Calibri" w:cs="Calibri"/>
          <w:sz w:val="22"/>
          <w:szCs w:val="22"/>
        </w:rPr>
        <w:t xml:space="preserve">questioned whether the </w:t>
      </w:r>
      <w:r w:rsidR="00AC348D">
        <w:rPr>
          <w:rFonts w:ascii="Calibri" w:hAnsi="Calibri" w:cs="Calibri"/>
          <w:sz w:val="22"/>
          <w:szCs w:val="22"/>
        </w:rPr>
        <w:t>Draft S</w:t>
      </w:r>
      <w:r w:rsidRPr="00AF0EEB">
        <w:rPr>
          <w:rFonts w:ascii="Calibri" w:hAnsi="Calibri" w:cs="Calibri"/>
          <w:sz w:val="22"/>
          <w:szCs w:val="22"/>
        </w:rPr>
        <w:t xml:space="preserve">trategy addresses a </w:t>
      </w:r>
      <w:r w:rsidRPr="00AC348D">
        <w:rPr>
          <w:rFonts w:ascii="Calibri" w:hAnsi="Calibri" w:cs="Calibri"/>
          <w:sz w:val="22"/>
          <w:szCs w:val="22"/>
        </w:rPr>
        <w:t>coordinated health overlap between all these different entities</w:t>
      </w:r>
      <w:r w:rsidRPr="00AF0EEB">
        <w:rPr>
          <w:rFonts w:ascii="Calibri" w:hAnsi="Calibri" w:cs="Calibri"/>
          <w:sz w:val="22"/>
          <w:szCs w:val="22"/>
        </w:rPr>
        <w:t xml:space="preserve"> (hospitals, GPs, </w:t>
      </w:r>
      <w:r w:rsidR="00AC348D">
        <w:rPr>
          <w:rFonts w:ascii="Calibri" w:hAnsi="Calibri" w:cs="Calibri"/>
          <w:sz w:val="22"/>
          <w:szCs w:val="22"/>
        </w:rPr>
        <w:t xml:space="preserve">health boards, respite providers, residential providers, schools </w:t>
      </w:r>
      <w:proofErr w:type="spellStart"/>
      <w:r w:rsidR="00AC348D">
        <w:rPr>
          <w:rFonts w:ascii="Calibri" w:hAnsi="Calibri" w:cs="Calibri"/>
          <w:sz w:val="22"/>
          <w:szCs w:val="22"/>
        </w:rPr>
        <w:t>etc</w:t>
      </w:r>
      <w:proofErr w:type="spellEnd"/>
      <w:r w:rsidR="00D765D4">
        <w:rPr>
          <w:rFonts w:ascii="Calibri" w:hAnsi="Calibri" w:cs="Calibri"/>
          <w:sz w:val="22"/>
          <w:szCs w:val="22"/>
        </w:rPr>
        <w:t>)</w:t>
      </w:r>
      <w:r w:rsidR="00AC348D">
        <w:rPr>
          <w:rFonts w:ascii="Calibri" w:hAnsi="Calibri" w:cs="Calibri"/>
          <w:sz w:val="22"/>
          <w:szCs w:val="22"/>
        </w:rPr>
        <w:t xml:space="preserve">. An NGO representative who is a parent of a high needs disabled young adult </w:t>
      </w:r>
      <w:proofErr w:type="gramStart"/>
      <w:r w:rsidR="00AC348D">
        <w:rPr>
          <w:rFonts w:ascii="Calibri" w:hAnsi="Calibri" w:cs="Calibri"/>
          <w:sz w:val="22"/>
          <w:szCs w:val="22"/>
        </w:rPr>
        <w:t>says</w:t>
      </w:r>
      <w:proofErr w:type="gramEnd"/>
      <w:r w:rsidR="00AC348D">
        <w:rPr>
          <w:rFonts w:ascii="Calibri" w:hAnsi="Calibri" w:cs="Calibri"/>
          <w:sz w:val="22"/>
          <w:szCs w:val="22"/>
        </w:rPr>
        <w:t xml:space="preserve"> </w:t>
      </w:r>
      <w:r w:rsidRPr="00AF0EEB">
        <w:rPr>
          <w:rFonts w:ascii="Calibri" w:hAnsi="Calibri" w:cs="Calibri"/>
          <w:sz w:val="22"/>
          <w:szCs w:val="22"/>
        </w:rPr>
        <w:t>"I can tell you it's not in there</w:t>
      </w:r>
      <w:r w:rsidR="00AC348D">
        <w:rPr>
          <w:rFonts w:ascii="Calibri" w:hAnsi="Calibri" w:cs="Calibri"/>
          <w:sz w:val="22"/>
          <w:szCs w:val="22"/>
        </w:rPr>
        <w:t xml:space="preserve"> - it</w:t>
      </w:r>
      <w:r w:rsidRPr="00AF0EEB">
        <w:rPr>
          <w:rFonts w:ascii="Calibri" w:hAnsi="Calibri" w:cs="Calibri"/>
          <w:sz w:val="22"/>
          <w:szCs w:val="22"/>
        </w:rPr>
        <w:t xml:space="preserve"> should be a priority, as current systems are utterly horrendous".</w:t>
      </w:r>
    </w:p>
    <w:p w14:paraId="5FD4A264" w14:textId="1E845708" w:rsidR="00AF0EEB" w:rsidRDefault="007A0EE8" w:rsidP="00AC348D">
      <w:pPr>
        <w:pStyle w:val="Default"/>
        <w:spacing w:before="0"/>
        <w:rPr>
          <w:rFonts w:ascii="Calibri" w:hAnsi="Calibri" w:cs="Calibri"/>
          <w:sz w:val="22"/>
          <w:szCs w:val="22"/>
        </w:rPr>
      </w:pPr>
      <w:r w:rsidRPr="00AF0EEB">
        <w:rPr>
          <w:rFonts w:ascii="Calibri" w:hAnsi="Calibri" w:cs="Calibri"/>
          <w:b/>
          <w:bCs/>
          <w:sz w:val="22"/>
          <w:szCs w:val="22"/>
        </w:rPr>
        <w:lastRenderedPageBreak/>
        <w:t>Unrealistic Goal</w:t>
      </w:r>
      <w:r w:rsidRPr="00AF0EEB">
        <w:rPr>
          <w:rFonts w:ascii="Calibri" w:hAnsi="Calibri" w:cs="Calibri"/>
          <w:sz w:val="22"/>
          <w:szCs w:val="22"/>
        </w:rPr>
        <w:t xml:space="preserve"> </w:t>
      </w:r>
      <w:r w:rsidR="00AC348D">
        <w:rPr>
          <w:rFonts w:ascii="Calibri" w:hAnsi="Calibri" w:cs="Calibri"/>
          <w:sz w:val="22"/>
          <w:szCs w:val="22"/>
        </w:rPr>
        <w:t xml:space="preserve">Some </w:t>
      </w:r>
      <w:r w:rsidRPr="00AF0EEB">
        <w:rPr>
          <w:rFonts w:ascii="Calibri" w:hAnsi="Calibri" w:cs="Calibri"/>
          <w:sz w:val="22"/>
          <w:szCs w:val="22"/>
        </w:rPr>
        <w:t xml:space="preserve">found the goal of achieving the </w:t>
      </w:r>
      <w:r w:rsidRPr="00D765D4">
        <w:rPr>
          <w:rFonts w:ascii="Calibri" w:hAnsi="Calibri" w:cs="Calibri"/>
          <w:i/>
          <w:iCs/>
          <w:sz w:val="22"/>
          <w:szCs w:val="22"/>
        </w:rPr>
        <w:t>highest possible standard of health and wellbeing</w:t>
      </w:r>
      <w:r w:rsidRPr="00AF0EEB">
        <w:rPr>
          <w:rFonts w:ascii="Calibri" w:hAnsi="Calibri" w:cs="Calibri"/>
          <w:sz w:val="22"/>
          <w:szCs w:val="22"/>
        </w:rPr>
        <w:t xml:space="preserve"> to be an unattainable and unrealistic goal given health equity reports </w:t>
      </w:r>
      <w:r w:rsidR="00AC348D">
        <w:rPr>
          <w:rFonts w:ascii="Calibri" w:hAnsi="Calibri" w:cs="Calibri"/>
          <w:sz w:val="22"/>
          <w:szCs w:val="22"/>
        </w:rPr>
        <w:t xml:space="preserve">here and globally </w:t>
      </w:r>
      <w:r w:rsidRPr="00AF0EEB">
        <w:rPr>
          <w:rFonts w:ascii="Calibri" w:hAnsi="Calibri" w:cs="Calibri"/>
          <w:sz w:val="22"/>
          <w:szCs w:val="22"/>
        </w:rPr>
        <w:t>show disabled people consistently have the worst health outcomes.</w:t>
      </w:r>
    </w:p>
    <w:p w14:paraId="0B81EBF1" w14:textId="77777777" w:rsidR="00AC348D" w:rsidRPr="00AC348D" w:rsidRDefault="00AC348D" w:rsidP="00AC348D">
      <w:pPr>
        <w:pStyle w:val="Default"/>
        <w:spacing w:before="0"/>
        <w:rPr>
          <w:rFonts w:ascii="Calibri" w:hAnsi="Calibri" w:cs="Calibri"/>
          <w:sz w:val="22"/>
          <w:szCs w:val="22"/>
        </w:rPr>
      </w:pPr>
    </w:p>
    <w:p w14:paraId="2C889D7F" w14:textId="3953D30E" w:rsidR="003B26BE" w:rsidRPr="006C7C20" w:rsidRDefault="007A0EE8" w:rsidP="00AF0EEB">
      <w:pPr>
        <w:pStyle w:val="Default"/>
        <w:spacing w:before="0" w:after="240"/>
        <w:rPr>
          <w:rFonts w:ascii="Calibri" w:hAnsi="Calibri" w:cs="Calibri"/>
          <w:b/>
          <w:bCs/>
        </w:rPr>
      </w:pPr>
      <w:r w:rsidRPr="006C7C20">
        <w:rPr>
          <w:rFonts w:ascii="Calibri" w:hAnsi="Calibri" w:cs="Calibri"/>
          <w:b/>
          <w:bCs/>
        </w:rPr>
        <w:t>Housing</w:t>
      </w:r>
    </w:p>
    <w:p w14:paraId="100EDF71" w14:textId="64064BC4"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Goal</w:t>
      </w:r>
      <w:r w:rsidRPr="00AF0EEB">
        <w:rPr>
          <w:rFonts w:ascii="Calibri" w:hAnsi="Calibri" w:cs="Calibri"/>
          <w:sz w:val="22"/>
          <w:szCs w:val="22"/>
        </w:rPr>
        <w:t xml:space="preserve"> "Disabled people and their whānau will have affordable, healthy, secure, and accessible homes that meet their needs</w:t>
      </w:r>
      <w:r w:rsidR="00D765D4">
        <w:rPr>
          <w:rFonts w:ascii="Calibri" w:hAnsi="Calibri" w:cs="Calibri"/>
          <w:sz w:val="22"/>
          <w:szCs w:val="22"/>
        </w:rPr>
        <w:t>.”</w:t>
      </w:r>
    </w:p>
    <w:p w14:paraId="6486077C" w14:textId="77777777" w:rsidR="00AF0EEB" w:rsidRDefault="00AF0EEB" w:rsidP="00AF0EEB">
      <w:pPr>
        <w:pStyle w:val="Default"/>
        <w:spacing w:before="0"/>
        <w:rPr>
          <w:rFonts w:ascii="Calibri" w:hAnsi="Calibri" w:cs="Calibri"/>
          <w:b/>
          <w:bCs/>
          <w:sz w:val="22"/>
          <w:szCs w:val="22"/>
        </w:rPr>
      </w:pPr>
    </w:p>
    <w:p w14:paraId="259E9E69" w14:textId="6F2E7687" w:rsidR="003B26BE" w:rsidRDefault="007A0EE8" w:rsidP="00AF0EEB">
      <w:pPr>
        <w:pStyle w:val="Default"/>
        <w:spacing w:before="0"/>
        <w:rPr>
          <w:rFonts w:ascii="Calibri" w:hAnsi="Calibri" w:cs="Calibri"/>
          <w:b/>
          <w:bCs/>
          <w:sz w:val="22"/>
          <w:szCs w:val="22"/>
        </w:rPr>
      </w:pPr>
      <w:r w:rsidRPr="00AF0EEB">
        <w:rPr>
          <w:rFonts w:ascii="Calibri" w:hAnsi="Calibri" w:cs="Calibri"/>
          <w:b/>
          <w:bCs/>
          <w:sz w:val="22"/>
          <w:szCs w:val="22"/>
        </w:rPr>
        <w:t>Feedback</w:t>
      </w:r>
    </w:p>
    <w:p w14:paraId="619E0A7E" w14:textId="77777777" w:rsidR="00D765D4" w:rsidRPr="00AF0EEB" w:rsidRDefault="00D765D4" w:rsidP="00AF0EEB">
      <w:pPr>
        <w:pStyle w:val="Default"/>
        <w:spacing w:before="0"/>
        <w:rPr>
          <w:rFonts w:ascii="Calibri" w:hAnsi="Calibri" w:cs="Calibri"/>
          <w:b/>
          <w:bCs/>
          <w:sz w:val="22"/>
          <w:szCs w:val="22"/>
        </w:rPr>
      </w:pPr>
    </w:p>
    <w:p w14:paraId="512FEA00" w14:textId="413CED50"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Unattainable Vision/EGL</w:t>
      </w:r>
      <w:r w:rsidRPr="00AF0EEB">
        <w:rPr>
          <w:rFonts w:ascii="Calibri" w:hAnsi="Calibri" w:cs="Calibri"/>
          <w:sz w:val="22"/>
          <w:szCs w:val="22"/>
        </w:rPr>
        <w:t xml:space="preserve"> </w:t>
      </w:r>
      <w:r w:rsidR="00AC348D">
        <w:rPr>
          <w:rFonts w:ascii="Calibri" w:hAnsi="Calibri" w:cs="Calibri"/>
          <w:sz w:val="22"/>
          <w:szCs w:val="22"/>
        </w:rPr>
        <w:t xml:space="preserve">Some said this goal also has an </w:t>
      </w:r>
      <w:r w:rsidRPr="00AF0EEB">
        <w:rPr>
          <w:rFonts w:ascii="Calibri" w:hAnsi="Calibri" w:cs="Calibri"/>
          <w:sz w:val="22"/>
          <w:szCs w:val="22"/>
        </w:rPr>
        <w:t>unobtainable vision statement</w:t>
      </w:r>
      <w:r w:rsidR="00AC348D">
        <w:rPr>
          <w:rFonts w:ascii="Calibri" w:hAnsi="Calibri" w:cs="Calibri"/>
          <w:sz w:val="22"/>
          <w:szCs w:val="22"/>
        </w:rPr>
        <w:t xml:space="preserve">, noting the unfortunate lack of reference to the </w:t>
      </w:r>
      <w:r w:rsidRPr="00AF0EEB">
        <w:rPr>
          <w:rFonts w:ascii="Calibri" w:hAnsi="Calibri" w:cs="Calibri"/>
          <w:sz w:val="22"/>
          <w:szCs w:val="22"/>
        </w:rPr>
        <w:t>Enabling Good Lives framework, which focuses on equity, choice, and community connection.</w:t>
      </w:r>
    </w:p>
    <w:p w14:paraId="3630E342" w14:textId="6590C3FE"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Voluntary Guidelines</w:t>
      </w:r>
      <w:r w:rsidRPr="00AF0EEB">
        <w:rPr>
          <w:rFonts w:ascii="Calibri" w:hAnsi="Calibri" w:cs="Calibri"/>
          <w:sz w:val="22"/>
          <w:szCs w:val="22"/>
        </w:rPr>
        <w:t xml:space="preserve"> </w:t>
      </w:r>
      <w:r w:rsidR="00AC348D">
        <w:rPr>
          <w:rFonts w:ascii="Calibri" w:hAnsi="Calibri" w:cs="Calibri"/>
          <w:sz w:val="22"/>
          <w:szCs w:val="22"/>
        </w:rPr>
        <w:t xml:space="preserve">Some noted that </w:t>
      </w:r>
      <w:r w:rsidR="00AC348D" w:rsidRPr="00D765D4">
        <w:rPr>
          <w:rFonts w:ascii="Calibri" w:hAnsi="Calibri" w:cs="Calibri"/>
          <w:sz w:val="22"/>
          <w:szCs w:val="22"/>
        </w:rPr>
        <w:t>“</w:t>
      </w:r>
      <w:r w:rsidRPr="00D765D4">
        <w:rPr>
          <w:rFonts w:ascii="Calibri" w:hAnsi="Calibri" w:cs="Calibri"/>
          <w:sz w:val="22"/>
          <w:szCs w:val="22"/>
        </w:rPr>
        <w:t>voluntary national guidelines on accessibility for residential dwellings" (Action 6)</w:t>
      </w:r>
      <w:r w:rsidRPr="00AF0EEB">
        <w:rPr>
          <w:rFonts w:ascii="Calibri" w:hAnsi="Calibri" w:cs="Calibri"/>
          <w:b/>
          <w:bCs/>
          <w:sz w:val="22"/>
          <w:szCs w:val="22"/>
        </w:rPr>
        <w:t xml:space="preserve"> </w:t>
      </w:r>
      <w:r w:rsidRPr="00AC348D">
        <w:rPr>
          <w:rFonts w:ascii="Calibri" w:hAnsi="Calibri" w:cs="Calibri"/>
          <w:sz w:val="22"/>
          <w:szCs w:val="22"/>
        </w:rPr>
        <w:t>would be ineffective</w:t>
      </w:r>
      <w:r w:rsidR="00AC348D">
        <w:rPr>
          <w:rFonts w:ascii="Calibri" w:hAnsi="Calibri" w:cs="Calibri"/>
          <w:sz w:val="22"/>
          <w:szCs w:val="22"/>
        </w:rPr>
        <w:t xml:space="preserve"> </w:t>
      </w:r>
      <w:r w:rsidRPr="00AF0EEB">
        <w:rPr>
          <w:rFonts w:ascii="Calibri" w:hAnsi="Calibri" w:cs="Calibri"/>
          <w:sz w:val="22"/>
          <w:szCs w:val="22"/>
        </w:rPr>
        <w:t xml:space="preserve">without mandatory requirements, given the current state of housing and increasing numbers of </w:t>
      </w:r>
      <w:r w:rsidR="00AC348D">
        <w:rPr>
          <w:rFonts w:ascii="Calibri" w:hAnsi="Calibri" w:cs="Calibri"/>
          <w:sz w:val="22"/>
          <w:szCs w:val="22"/>
        </w:rPr>
        <w:t xml:space="preserve">disabled and </w:t>
      </w:r>
      <w:r w:rsidRPr="00AF0EEB">
        <w:rPr>
          <w:rFonts w:ascii="Calibri" w:hAnsi="Calibri" w:cs="Calibri"/>
          <w:sz w:val="22"/>
          <w:szCs w:val="22"/>
        </w:rPr>
        <w:t xml:space="preserve">older people </w:t>
      </w:r>
      <w:r w:rsidR="00AC348D">
        <w:rPr>
          <w:rFonts w:ascii="Calibri" w:hAnsi="Calibri" w:cs="Calibri"/>
          <w:sz w:val="22"/>
          <w:szCs w:val="22"/>
        </w:rPr>
        <w:t>relying on rental accommodation</w:t>
      </w:r>
      <w:r w:rsidRPr="00AF0EEB">
        <w:rPr>
          <w:rFonts w:ascii="Calibri" w:hAnsi="Calibri" w:cs="Calibri"/>
          <w:sz w:val="22"/>
          <w:szCs w:val="22"/>
        </w:rPr>
        <w:t>.</w:t>
      </w:r>
    </w:p>
    <w:p w14:paraId="0C8B2BFA" w14:textId="65B3C24A"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Social and Support Needs</w:t>
      </w:r>
      <w:r w:rsidRPr="00AF0EEB">
        <w:rPr>
          <w:rFonts w:ascii="Calibri" w:hAnsi="Calibri" w:cs="Calibri"/>
          <w:sz w:val="22"/>
          <w:szCs w:val="22"/>
        </w:rPr>
        <w:t xml:space="preserve"> </w:t>
      </w:r>
      <w:r w:rsidR="00AC348D">
        <w:rPr>
          <w:rFonts w:ascii="Calibri" w:hAnsi="Calibri" w:cs="Calibri"/>
          <w:sz w:val="22"/>
          <w:szCs w:val="22"/>
        </w:rPr>
        <w:t xml:space="preserve">Some said the Draft Strategy </w:t>
      </w:r>
      <w:r w:rsidRPr="00AF0EEB">
        <w:rPr>
          <w:rFonts w:ascii="Calibri" w:hAnsi="Calibri" w:cs="Calibri"/>
          <w:sz w:val="22"/>
          <w:szCs w:val="22"/>
        </w:rPr>
        <w:t xml:space="preserve">focuses on physical accommodation but </w:t>
      </w:r>
      <w:r w:rsidRPr="00AC348D">
        <w:rPr>
          <w:rFonts w:ascii="Calibri" w:hAnsi="Calibri" w:cs="Calibri"/>
          <w:sz w:val="22"/>
          <w:szCs w:val="22"/>
        </w:rPr>
        <w:t xml:space="preserve">fails to address the social and support side </w:t>
      </w:r>
      <w:r w:rsidRPr="00AF0EEB">
        <w:rPr>
          <w:rFonts w:ascii="Calibri" w:hAnsi="Calibri" w:cs="Calibri"/>
          <w:sz w:val="22"/>
          <w:szCs w:val="22"/>
        </w:rPr>
        <w:t xml:space="preserve">of housing for disabled people who </w:t>
      </w:r>
      <w:r w:rsidR="00D765D4">
        <w:rPr>
          <w:rFonts w:ascii="Calibri" w:hAnsi="Calibri" w:cs="Calibri"/>
          <w:sz w:val="22"/>
          <w:szCs w:val="22"/>
        </w:rPr>
        <w:t>would struggle to live</w:t>
      </w:r>
      <w:r w:rsidRPr="00AF0EEB">
        <w:rPr>
          <w:rFonts w:ascii="Calibri" w:hAnsi="Calibri" w:cs="Calibri"/>
          <w:sz w:val="22"/>
          <w:szCs w:val="22"/>
        </w:rPr>
        <w:t xml:space="preserve"> independently</w:t>
      </w:r>
      <w:r w:rsidR="00D765D4">
        <w:rPr>
          <w:rFonts w:ascii="Calibri" w:hAnsi="Calibri" w:cs="Calibri"/>
          <w:sz w:val="22"/>
          <w:szCs w:val="22"/>
        </w:rPr>
        <w:t xml:space="preserve"> without such support</w:t>
      </w:r>
      <w:r w:rsidRPr="00AF0EEB">
        <w:rPr>
          <w:rFonts w:ascii="Calibri" w:hAnsi="Calibri" w:cs="Calibri"/>
          <w:sz w:val="22"/>
          <w:szCs w:val="22"/>
        </w:rPr>
        <w:t>.</w:t>
      </w:r>
    </w:p>
    <w:p w14:paraId="5222D6DB" w14:textId="04918119"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Exclusion of Renters/Non-Social Housing</w:t>
      </w:r>
      <w:r w:rsidRPr="00AF0EEB">
        <w:rPr>
          <w:rFonts w:ascii="Calibri" w:hAnsi="Calibri" w:cs="Calibri"/>
          <w:sz w:val="22"/>
          <w:szCs w:val="22"/>
        </w:rPr>
        <w:t xml:space="preserve"> </w:t>
      </w:r>
      <w:proofErr w:type="gramStart"/>
      <w:r w:rsidR="00AC348D">
        <w:rPr>
          <w:rFonts w:ascii="Calibri" w:hAnsi="Calibri" w:cs="Calibri"/>
          <w:sz w:val="22"/>
          <w:szCs w:val="22"/>
        </w:rPr>
        <w:t>The</w:t>
      </w:r>
      <w:proofErr w:type="gramEnd"/>
      <w:r w:rsidR="00AC348D">
        <w:rPr>
          <w:rFonts w:ascii="Calibri" w:hAnsi="Calibri" w:cs="Calibri"/>
          <w:sz w:val="22"/>
          <w:szCs w:val="22"/>
        </w:rPr>
        <w:t xml:space="preserve"> Draft Strategy </w:t>
      </w:r>
      <w:r w:rsidRPr="00AF0EEB">
        <w:rPr>
          <w:rFonts w:ascii="Calibri" w:hAnsi="Calibri" w:cs="Calibri"/>
          <w:sz w:val="22"/>
          <w:szCs w:val="22"/>
        </w:rPr>
        <w:t xml:space="preserve">excludes disabled people who do not qualify for social housing and cannot afford to own a home, with </w:t>
      </w:r>
      <w:r w:rsidR="00AC348D">
        <w:rPr>
          <w:rFonts w:ascii="Calibri" w:hAnsi="Calibri" w:cs="Calibri"/>
          <w:sz w:val="22"/>
          <w:szCs w:val="22"/>
        </w:rPr>
        <w:t xml:space="preserve">no reference to rental housing or </w:t>
      </w:r>
      <w:r w:rsidRPr="00AF0EEB">
        <w:rPr>
          <w:rFonts w:ascii="Calibri" w:hAnsi="Calibri" w:cs="Calibri"/>
          <w:sz w:val="22"/>
          <w:szCs w:val="22"/>
        </w:rPr>
        <w:t>temporary accommodation.</w:t>
      </w:r>
    </w:p>
    <w:p w14:paraId="1D9982E0" w14:textId="54868B70"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High</w:t>
      </w:r>
      <w:r w:rsidR="00D765D4">
        <w:rPr>
          <w:rFonts w:ascii="Calibri" w:hAnsi="Calibri" w:cs="Calibri"/>
          <w:b/>
          <w:bCs/>
          <w:sz w:val="22"/>
          <w:szCs w:val="22"/>
        </w:rPr>
        <w:t xml:space="preserve"> </w:t>
      </w:r>
      <w:r w:rsidRPr="00AF0EEB">
        <w:rPr>
          <w:rFonts w:ascii="Calibri" w:hAnsi="Calibri" w:cs="Calibri"/>
          <w:b/>
          <w:bCs/>
          <w:sz w:val="22"/>
          <w:szCs w:val="22"/>
        </w:rPr>
        <w:t>Needs Accommodation</w:t>
      </w:r>
      <w:r w:rsidRPr="00AF0EEB">
        <w:rPr>
          <w:rFonts w:ascii="Calibri" w:hAnsi="Calibri" w:cs="Calibri"/>
          <w:sz w:val="22"/>
          <w:szCs w:val="22"/>
        </w:rPr>
        <w:t xml:space="preserve"> </w:t>
      </w:r>
      <w:proofErr w:type="gramStart"/>
      <w:r w:rsidR="00AC348D">
        <w:rPr>
          <w:rFonts w:ascii="Calibri" w:hAnsi="Calibri" w:cs="Calibri"/>
          <w:sz w:val="22"/>
          <w:szCs w:val="22"/>
        </w:rPr>
        <w:t>The</w:t>
      </w:r>
      <w:proofErr w:type="gramEnd"/>
      <w:r w:rsidR="00AC348D">
        <w:rPr>
          <w:rFonts w:ascii="Calibri" w:hAnsi="Calibri" w:cs="Calibri"/>
          <w:sz w:val="22"/>
          <w:szCs w:val="22"/>
        </w:rPr>
        <w:t xml:space="preserve"> Housing section of the Draft Strategy is silent on the needs of those with higher needs who rely on supported housing or </w:t>
      </w:r>
      <w:r w:rsidRPr="00AF0EEB">
        <w:rPr>
          <w:rFonts w:ascii="Calibri" w:hAnsi="Calibri" w:cs="Calibri"/>
          <w:sz w:val="22"/>
          <w:szCs w:val="22"/>
        </w:rPr>
        <w:t>residential care</w:t>
      </w:r>
      <w:r w:rsidR="00AC348D">
        <w:rPr>
          <w:rFonts w:ascii="Calibri" w:hAnsi="Calibri" w:cs="Calibri"/>
          <w:sz w:val="22"/>
          <w:szCs w:val="22"/>
        </w:rPr>
        <w:t xml:space="preserve"> – the </w:t>
      </w:r>
      <w:r w:rsidRPr="00AF0EEB">
        <w:rPr>
          <w:rFonts w:ascii="Calibri" w:hAnsi="Calibri" w:cs="Calibri"/>
          <w:sz w:val="22"/>
          <w:szCs w:val="22"/>
        </w:rPr>
        <w:t xml:space="preserve">focus </w:t>
      </w:r>
      <w:r w:rsidR="00AC348D">
        <w:rPr>
          <w:rFonts w:ascii="Calibri" w:hAnsi="Calibri" w:cs="Calibri"/>
          <w:sz w:val="22"/>
          <w:szCs w:val="22"/>
        </w:rPr>
        <w:t xml:space="preserve">is </w:t>
      </w:r>
      <w:r w:rsidRPr="00AF0EEB">
        <w:rPr>
          <w:rFonts w:ascii="Calibri" w:hAnsi="Calibri" w:cs="Calibri"/>
          <w:sz w:val="22"/>
          <w:szCs w:val="22"/>
        </w:rPr>
        <w:t>on physical accessibility over other types of independent living or residential stock.</w:t>
      </w:r>
    </w:p>
    <w:p w14:paraId="253E93C2" w14:textId="371C52D8"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Data Collection</w:t>
      </w:r>
      <w:r w:rsidRPr="00AF0EEB">
        <w:rPr>
          <w:rFonts w:ascii="Calibri" w:hAnsi="Calibri" w:cs="Calibri"/>
          <w:sz w:val="22"/>
          <w:szCs w:val="22"/>
        </w:rPr>
        <w:t xml:space="preserve"> </w:t>
      </w:r>
      <w:r w:rsidR="00AC348D">
        <w:rPr>
          <w:rFonts w:ascii="Calibri" w:hAnsi="Calibri" w:cs="Calibri"/>
          <w:sz w:val="22"/>
          <w:szCs w:val="22"/>
        </w:rPr>
        <w:t>Some</w:t>
      </w:r>
      <w:r w:rsidRPr="00AF0EEB">
        <w:rPr>
          <w:rFonts w:ascii="Calibri" w:hAnsi="Calibri" w:cs="Calibri"/>
          <w:sz w:val="22"/>
          <w:szCs w:val="22"/>
        </w:rPr>
        <w:t xml:space="preserve"> </w:t>
      </w:r>
      <w:proofErr w:type="spellStart"/>
      <w:r w:rsidRPr="00AF0EEB">
        <w:rPr>
          <w:rFonts w:ascii="Calibri" w:hAnsi="Calibri" w:cs="Calibri"/>
          <w:sz w:val="22"/>
          <w:szCs w:val="22"/>
        </w:rPr>
        <w:t>criticised</w:t>
      </w:r>
      <w:proofErr w:type="spellEnd"/>
      <w:r w:rsidRPr="00AF0EEB">
        <w:rPr>
          <w:rFonts w:ascii="Calibri" w:hAnsi="Calibri" w:cs="Calibri"/>
          <w:sz w:val="22"/>
          <w:szCs w:val="22"/>
        </w:rPr>
        <w:t xml:space="preserve"> the proposed annual survey data (Action 5) as insufficient, arguing that it </w:t>
      </w:r>
      <w:r w:rsidRPr="00AC348D">
        <w:rPr>
          <w:rFonts w:ascii="Calibri" w:hAnsi="Calibri" w:cs="Calibri"/>
          <w:sz w:val="22"/>
          <w:szCs w:val="22"/>
        </w:rPr>
        <w:t xml:space="preserve">would not replace the detailed information previously provided by the </w:t>
      </w:r>
      <w:r w:rsidR="00AC348D" w:rsidRPr="00AC348D">
        <w:rPr>
          <w:rFonts w:ascii="Calibri" w:hAnsi="Calibri" w:cs="Calibri"/>
          <w:sz w:val="22"/>
          <w:szCs w:val="22"/>
        </w:rPr>
        <w:t>C</w:t>
      </w:r>
      <w:r w:rsidRPr="00AC348D">
        <w:rPr>
          <w:rFonts w:ascii="Calibri" w:hAnsi="Calibri" w:cs="Calibri"/>
          <w:sz w:val="22"/>
          <w:szCs w:val="22"/>
        </w:rPr>
        <w:t>ensus</w:t>
      </w:r>
      <w:r w:rsidRPr="00AF0EEB">
        <w:rPr>
          <w:rFonts w:ascii="Calibri" w:hAnsi="Calibri" w:cs="Calibri"/>
          <w:sz w:val="22"/>
          <w:szCs w:val="22"/>
        </w:rPr>
        <w:t xml:space="preserve"> regarding regional </w:t>
      </w:r>
      <w:r w:rsidR="00AC348D">
        <w:rPr>
          <w:rFonts w:ascii="Calibri" w:hAnsi="Calibri" w:cs="Calibri"/>
          <w:sz w:val="22"/>
          <w:szCs w:val="22"/>
        </w:rPr>
        <w:t xml:space="preserve">housing </w:t>
      </w:r>
      <w:r w:rsidRPr="00AF0EEB">
        <w:rPr>
          <w:rFonts w:ascii="Calibri" w:hAnsi="Calibri" w:cs="Calibri"/>
          <w:sz w:val="22"/>
          <w:szCs w:val="22"/>
        </w:rPr>
        <w:t xml:space="preserve">needs for disabled people, which gave </w:t>
      </w:r>
      <w:r w:rsidR="00AC348D">
        <w:rPr>
          <w:rFonts w:ascii="Calibri" w:hAnsi="Calibri" w:cs="Calibri"/>
          <w:sz w:val="22"/>
          <w:szCs w:val="22"/>
        </w:rPr>
        <w:t>guidance</w:t>
      </w:r>
      <w:r w:rsidRPr="00AF0EEB">
        <w:rPr>
          <w:rFonts w:ascii="Calibri" w:hAnsi="Calibri" w:cs="Calibri"/>
          <w:sz w:val="22"/>
          <w:szCs w:val="22"/>
        </w:rPr>
        <w:t xml:space="preserve"> to regional councils. </w:t>
      </w:r>
    </w:p>
    <w:p w14:paraId="3B35D55A" w14:textId="3CD22247" w:rsidR="00AF0EEB" w:rsidRDefault="007A0EE8" w:rsidP="00AC348D">
      <w:pPr>
        <w:pStyle w:val="Default"/>
        <w:spacing w:before="0"/>
        <w:rPr>
          <w:rFonts w:ascii="Calibri" w:hAnsi="Calibri" w:cs="Calibri"/>
          <w:sz w:val="22"/>
          <w:szCs w:val="22"/>
        </w:rPr>
      </w:pPr>
      <w:r w:rsidRPr="00AF0EEB">
        <w:rPr>
          <w:rFonts w:ascii="Calibri" w:hAnsi="Calibri" w:cs="Calibri"/>
          <w:b/>
          <w:bCs/>
          <w:sz w:val="22"/>
          <w:szCs w:val="22"/>
        </w:rPr>
        <w:t>Recommendation</w:t>
      </w:r>
      <w:r w:rsidRPr="00AF0EEB">
        <w:rPr>
          <w:rFonts w:ascii="Calibri" w:hAnsi="Calibri" w:cs="Calibri"/>
          <w:sz w:val="22"/>
          <w:szCs w:val="22"/>
        </w:rPr>
        <w:t xml:space="preserve"> </w:t>
      </w:r>
      <w:r w:rsidR="00AC348D">
        <w:rPr>
          <w:rFonts w:ascii="Calibri" w:hAnsi="Calibri" w:cs="Calibri"/>
          <w:sz w:val="22"/>
          <w:szCs w:val="22"/>
        </w:rPr>
        <w:t xml:space="preserve">Consider adding an alignment </w:t>
      </w:r>
      <w:r w:rsidRPr="00AF0EEB">
        <w:rPr>
          <w:rFonts w:ascii="Calibri" w:hAnsi="Calibri" w:cs="Calibri"/>
          <w:sz w:val="22"/>
          <w:szCs w:val="22"/>
        </w:rPr>
        <w:t xml:space="preserve">with the </w:t>
      </w:r>
      <w:r w:rsidRPr="00AC348D">
        <w:rPr>
          <w:rFonts w:ascii="Calibri" w:hAnsi="Calibri" w:cs="Calibri"/>
          <w:sz w:val="22"/>
          <w:szCs w:val="22"/>
        </w:rPr>
        <w:t>Australian federal building code's "silver level of accessibility"</w:t>
      </w:r>
      <w:r w:rsidRPr="00AF0EEB">
        <w:rPr>
          <w:rFonts w:ascii="Calibri" w:hAnsi="Calibri" w:cs="Calibri"/>
          <w:sz w:val="22"/>
          <w:szCs w:val="22"/>
        </w:rPr>
        <w:t xml:space="preserve"> and national rollout of "choice and community living" options for families.</w:t>
      </w:r>
    </w:p>
    <w:p w14:paraId="32074B61" w14:textId="77777777" w:rsidR="00AC348D" w:rsidRPr="00AC348D" w:rsidRDefault="00AC348D" w:rsidP="00AC348D">
      <w:pPr>
        <w:pStyle w:val="Default"/>
        <w:spacing w:before="0"/>
        <w:rPr>
          <w:rFonts w:ascii="Calibri" w:hAnsi="Calibri" w:cs="Calibri"/>
          <w:sz w:val="22"/>
          <w:szCs w:val="22"/>
        </w:rPr>
      </w:pPr>
    </w:p>
    <w:p w14:paraId="4CF07F88" w14:textId="774207E5" w:rsidR="003B26BE" w:rsidRPr="006C7C20" w:rsidRDefault="007A0EE8" w:rsidP="00AF0EEB">
      <w:pPr>
        <w:pStyle w:val="Default"/>
        <w:spacing w:before="0" w:after="240"/>
        <w:rPr>
          <w:rFonts w:ascii="Calibri" w:hAnsi="Calibri" w:cs="Calibri"/>
          <w:b/>
          <w:bCs/>
          <w:lang w:val="fr-FR"/>
        </w:rPr>
      </w:pPr>
      <w:r w:rsidRPr="006C7C20">
        <w:rPr>
          <w:rFonts w:ascii="Calibri" w:hAnsi="Calibri" w:cs="Calibri"/>
          <w:b/>
          <w:bCs/>
          <w:lang w:val="fr-FR"/>
        </w:rPr>
        <w:t>Justice</w:t>
      </w:r>
    </w:p>
    <w:p w14:paraId="41596E6E" w14:textId="47C8B24B"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Goal</w:t>
      </w:r>
      <w:r w:rsidRPr="00AF0EEB">
        <w:rPr>
          <w:rFonts w:ascii="Calibri" w:hAnsi="Calibri" w:cs="Calibri"/>
          <w:sz w:val="22"/>
          <w:szCs w:val="22"/>
        </w:rPr>
        <w:t xml:space="preserve"> "Disabled people</w:t>
      </w:r>
      <w:r w:rsidRPr="00AF0EEB">
        <w:rPr>
          <w:rFonts w:ascii="Calibri" w:hAnsi="Calibri" w:cs="Calibri"/>
          <w:sz w:val="22"/>
          <w:szCs w:val="22"/>
          <w:rtl/>
        </w:rPr>
        <w:t>’</w:t>
      </w:r>
      <w:r w:rsidRPr="00AF0EEB">
        <w:rPr>
          <w:rFonts w:ascii="Calibri" w:hAnsi="Calibri" w:cs="Calibri"/>
          <w:sz w:val="22"/>
          <w:szCs w:val="22"/>
        </w:rPr>
        <w:t>s human rights and freedoms will be protected, and their disability rights will be realised. Disabled people will be treated fairly and equitably by the justice system. Justice system policies and practices will embed accessibility, inclusion, and lived experience</w:t>
      </w:r>
      <w:r w:rsidR="00AC348D">
        <w:rPr>
          <w:rFonts w:ascii="Calibri" w:hAnsi="Calibri" w:cs="Calibri"/>
          <w:sz w:val="22"/>
          <w:szCs w:val="22"/>
        </w:rPr>
        <w:t>.”</w:t>
      </w:r>
    </w:p>
    <w:p w14:paraId="3F17418E" w14:textId="77777777" w:rsidR="00AF0EEB" w:rsidRDefault="00AF0EEB" w:rsidP="00AF0EEB">
      <w:pPr>
        <w:pStyle w:val="Default"/>
        <w:spacing w:before="0"/>
        <w:rPr>
          <w:rFonts w:ascii="Calibri" w:hAnsi="Calibri" w:cs="Calibri"/>
          <w:b/>
          <w:bCs/>
          <w:sz w:val="22"/>
          <w:szCs w:val="22"/>
        </w:rPr>
      </w:pPr>
    </w:p>
    <w:p w14:paraId="1EEE4CA0" w14:textId="7A3ACCCF" w:rsidR="003B26BE" w:rsidRPr="00AF0EEB" w:rsidRDefault="007A0EE8" w:rsidP="00AF0EEB">
      <w:pPr>
        <w:pStyle w:val="Default"/>
        <w:spacing w:before="0"/>
        <w:rPr>
          <w:rFonts w:ascii="Calibri" w:hAnsi="Calibri" w:cs="Calibri"/>
          <w:b/>
          <w:bCs/>
          <w:sz w:val="22"/>
          <w:szCs w:val="22"/>
        </w:rPr>
      </w:pPr>
      <w:r w:rsidRPr="00AF0EEB">
        <w:rPr>
          <w:rFonts w:ascii="Calibri" w:hAnsi="Calibri" w:cs="Calibri"/>
          <w:b/>
          <w:bCs/>
          <w:sz w:val="22"/>
          <w:szCs w:val="22"/>
        </w:rPr>
        <w:t>Feedback</w:t>
      </w:r>
    </w:p>
    <w:p w14:paraId="7B73C3EE" w14:textId="77777777" w:rsidR="00AF0EEB" w:rsidRDefault="00AF0EEB" w:rsidP="00AF0EEB">
      <w:pPr>
        <w:pStyle w:val="Default"/>
        <w:spacing w:before="0"/>
        <w:rPr>
          <w:rFonts w:ascii="Calibri" w:hAnsi="Calibri" w:cs="Calibri"/>
          <w:b/>
          <w:bCs/>
          <w:sz w:val="22"/>
          <w:szCs w:val="22"/>
        </w:rPr>
      </w:pPr>
    </w:p>
    <w:p w14:paraId="36FE67B9" w14:textId="047A8DD1" w:rsidR="003B26BE" w:rsidRPr="00AF0EEB" w:rsidRDefault="006C7C20" w:rsidP="00AF0EEB">
      <w:pPr>
        <w:pStyle w:val="Default"/>
        <w:spacing w:before="0"/>
        <w:rPr>
          <w:rFonts w:ascii="Calibri" w:hAnsi="Calibri" w:cs="Calibri"/>
          <w:sz w:val="22"/>
          <w:szCs w:val="22"/>
        </w:rPr>
      </w:pPr>
      <w:r>
        <w:rPr>
          <w:rFonts w:ascii="Calibri" w:hAnsi="Calibri" w:cs="Calibri"/>
          <w:b/>
          <w:bCs/>
          <w:sz w:val="22"/>
          <w:szCs w:val="22"/>
        </w:rPr>
        <w:t>Inherent</w:t>
      </w:r>
      <w:r w:rsidRPr="00AF0EEB">
        <w:rPr>
          <w:rFonts w:ascii="Calibri" w:hAnsi="Calibri" w:cs="Calibri"/>
          <w:sz w:val="22"/>
          <w:szCs w:val="22"/>
        </w:rPr>
        <w:t xml:space="preserve"> </w:t>
      </w:r>
      <w:r w:rsidR="00AC348D">
        <w:rPr>
          <w:rFonts w:ascii="Calibri" w:hAnsi="Calibri" w:cs="Calibri"/>
          <w:sz w:val="22"/>
          <w:szCs w:val="22"/>
        </w:rPr>
        <w:t xml:space="preserve">Some </w:t>
      </w:r>
      <w:r w:rsidR="00D765D4">
        <w:rPr>
          <w:rFonts w:ascii="Calibri" w:hAnsi="Calibri" w:cs="Calibri"/>
          <w:sz w:val="22"/>
          <w:szCs w:val="22"/>
        </w:rPr>
        <w:t xml:space="preserve">argued that </w:t>
      </w:r>
      <w:r w:rsidRPr="00AF0EEB">
        <w:rPr>
          <w:rFonts w:ascii="Calibri" w:hAnsi="Calibri" w:cs="Calibri"/>
          <w:sz w:val="22"/>
          <w:szCs w:val="22"/>
        </w:rPr>
        <w:t>fairness and equity should be inherent to any justice system, and the meaning of "accessibility" needs clarification.</w:t>
      </w:r>
    </w:p>
    <w:p w14:paraId="0DF1601A" w14:textId="25A191E0" w:rsidR="00AC348D" w:rsidRDefault="007A0EE8" w:rsidP="00AF0EEB">
      <w:pPr>
        <w:pStyle w:val="Default"/>
        <w:spacing w:before="0"/>
        <w:rPr>
          <w:rFonts w:ascii="Calibri" w:hAnsi="Calibri" w:cs="Calibri"/>
          <w:sz w:val="22"/>
          <w:szCs w:val="22"/>
        </w:rPr>
      </w:pPr>
      <w:r w:rsidRPr="00AF0EEB">
        <w:rPr>
          <w:rFonts w:ascii="Calibri" w:hAnsi="Calibri" w:cs="Calibri"/>
          <w:b/>
          <w:bCs/>
          <w:sz w:val="22"/>
          <w:szCs w:val="22"/>
        </w:rPr>
        <w:t>Violence Against Carers</w:t>
      </w:r>
      <w:r w:rsidR="00C506EC" w:rsidRPr="00AF0EEB">
        <w:rPr>
          <w:rFonts w:ascii="Calibri" w:hAnsi="Calibri" w:cs="Calibri"/>
          <w:b/>
          <w:bCs/>
          <w:sz w:val="22"/>
          <w:szCs w:val="22"/>
        </w:rPr>
        <w:t xml:space="preserve"> </w:t>
      </w:r>
      <w:r w:rsidR="00AC348D">
        <w:rPr>
          <w:rFonts w:ascii="Calibri" w:hAnsi="Calibri" w:cs="Calibri"/>
          <w:sz w:val="22"/>
          <w:szCs w:val="22"/>
        </w:rPr>
        <w:t xml:space="preserve">Some </w:t>
      </w:r>
      <w:r w:rsidRPr="00AF0EEB">
        <w:rPr>
          <w:rFonts w:ascii="Calibri" w:hAnsi="Calibri" w:cs="Calibri"/>
          <w:sz w:val="22"/>
          <w:szCs w:val="22"/>
        </w:rPr>
        <w:t xml:space="preserve">strongly highlighted the </w:t>
      </w:r>
      <w:r w:rsidRPr="00AC348D">
        <w:rPr>
          <w:rFonts w:ascii="Calibri" w:hAnsi="Calibri" w:cs="Calibri"/>
          <w:sz w:val="22"/>
          <w:szCs w:val="22"/>
        </w:rPr>
        <w:t>absence of any mention of "violence against the caregivers</w:t>
      </w:r>
      <w:r w:rsidR="00D765D4">
        <w:rPr>
          <w:rFonts w:ascii="Calibri" w:hAnsi="Calibri" w:cs="Calibri"/>
          <w:sz w:val="22"/>
          <w:szCs w:val="22"/>
        </w:rPr>
        <w:t>”,</w:t>
      </w:r>
      <w:r w:rsidRPr="00AC348D">
        <w:rPr>
          <w:rFonts w:ascii="Calibri" w:hAnsi="Calibri" w:cs="Calibri"/>
          <w:sz w:val="22"/>
          <w:szCs w:val="22"/>
        </w:rPr>
        <w:t xml:space="preserve"> specifically "child-to-parent violence and abuse" (CAPFA),</w:t>
      </w:r>
      <w:r w:rsidRPr="00AF0EEB">
        <w:rPr>
          <w:rFonts w:ascii="Calibri" w:hAnsi="Calibri" w:cs="Calibri"/>
          <w:sz w:val="22"/>
          <w:szCs w:val="22"/>
        </w:rPr>
        <w:t xml:space="preserve"> which is a significant issue for carers of disabled people. </w:t>
      </w:r>
      <w:r w:rsidR="00AC348D">
        <w:rPr>
          <w:rFonts w:ascii="Calibri" w:hAnsi="Calibri" w:cs="Calibri"/>
          <w:sz w:val="22"/>
          <w:szCs w:val="22"/>
        </w:rPr>
        <w:t xml:space="preserve">Elder abuse of older disabled people is also a growing social issue that </w:t>
      </w:r>
      <w:r w:rsidR="00D765D4">
        <w:rPr>
          <w:rFonts w:ascii="Calibri" w:hAnsi="Calibri" w:cs="Calibri"/>
          <w:sz w:val="22"/>
          <w:szCs w:val="22"/>
        </w:rPr>
        <w:t>c</w:t>
      </w:r>
      <w:r w:rsidR="00AC348D">
        <w:rPr>
          <w:rFonts w:ascii="Calibri" w:hAnsi="Calibri" w:cs="Calibri"/>
          <w:sz w:val="22"/>
          <w:szCs w:val="22"/>
        </w:rPr>
        <w:t xml:space="preserve">ould be </w:t>
      </w:r>
      <w:r w:rsidR="00D765D4">
        <w:rPr>
          <w:rFonts w:ascii="Calibri" w:hAnsi="Calibri" w:cs="Calibri"/>
          <w:sz w:val="22"/>
          <w:szCs w:val="22"/>
        </w:rPr>
        <w:t>flagged</w:t>
      </w:r>
      <w:r w:rsidR="00AC348D">
        <w:rPr>
          <w:rFonts w:ascii="Calibri" w:hAnsi="Calibri" w:cs="Calibri"/>
          <w:sz w:val="22"/>
          <w:szCs w:val="22"/>
        </w:rPr>
        <w:t xml:space="preserve"> in the new Disability Strategy.</w:t>
      </w:r>
    </w:p>
    <w:p w14:paraId="564B50D5" w14:textId="70C90D42"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Supported Decision</w:t>
      </w:r>
      <w:r w:rsidR="00AC348D">
        <w:rPr>
          <w:rFonts w:ascii="Calibri" w:hAnsi="Calibri" w:cs="Calibri"/>
          <w:b/>
          <w:bCs/>
          <w:sz w:val="22"/>
          <w:szCs w:val="22"/>
        </w:rPr>
        <w:t xml:space="preserve"> </w:t>
      </w:r>
      <w:r w:rsidRPr="00AF0EEB">
        <w:rPr>
          <w:rFonts w:ascii="Calibri" w:hAnsi="Calibri" w:cs="Calibri"/>
          <w:b/>
          <w:bCs/>
          <w:sz w:val="22"/>
          <w:szCs w:val="22"/>
        </w:rPr>
        <w:t>Making</w:t>
      </w:r>
      <w:r w:rsidRPr="00AF0EEB">
        <w:rPr>
          <w:rFonts w:ascii="Calibri" w:hAnsi="Calibri" w:cs="Calibri"/>
          <w:sz w:val="22"/>
          <w:szCs w:val="22"/>
        </w:rPr>
        <w:t xml:space="preserve"> </w:t>
      </w:r>
      <w:r w:rsidR="00AC348D">
        <w:rPr>
          <w:rFonts w:ascii="Calibri" w:hAnsi="Calibri" w:cs="Calibri"/>
          <w:sz w:val="22"/>
          <w:szCs w:val="22"/>
        </w:rPr>
        <w:t xml:space="preserve">Some noted </w:t>
      </w:r>
      <w:r w:rsidRPr="00AF0EEB">
        <w:rPr>
          <w:rFonts w:ascii="Calibri" w:hAnsi="Calibri" w:cs="Calibri"/>
          <w:sz w:val="22"/>
          <w:szCs w:val="22"/>
        </w:rPr>
        <w:t xml:space="preserve">lack of </w:t>
      </w:r>
      <w:r w:rsidR="00D765D4">
        <w:rPr>
          <w:rFonts w:ascii="Calibri" w:hAnsi="Calibri" w:cs="Calibri"/>
          <w:sz w:val="22"/>
          <w:szCs w:val="22"/>
        </w:rPr>
        <w:t xml:space="preserve">reference to </w:t>
      </w:r>
      <w:r w:rsidRPr="00AF0EEB">
        <w:rPr>
          <w:rFonts w:ascii="Calibri" w:hAnsi="Calibri" w:cs="Calibri"/>
          <w:sz w:val="22"/>
          <w:szCs w:val="22"/>
        </w:rPr>
        <w:t>supported decision making in the justice section</w:t>
      </w:r>
      <w:r w:rsidR="00AC348D">
        <w:rPr>
          <w:rFonts w:ascii="Calibri" w:hAnsi="Calibri" w:cs="Calibri"/>
          <w:sz w:val="22"/>
          <w:szCs w:val="22"/>
        </w:rPr>
        <w:t xml:space="preserve"> of the Draft Strategy</w:t>
      </w:r>
      <w:r w:rsidRPr="00AF0EEB">
        <w:rPr>
          <w:rFonts w:ascii="Calibri" w:hAnsi="Calibri" w:cs="Calibri"/>
          <w:sz w:val="22"/>
          <w:szCs w:val="22"/>
        </w:rPr>
        <w:t xml:space="preserve">. </w:t>
      </w:r>
      <w:r w:rsidR="00AC348D">
        <w:rPr>
          <w:rFonts w:ascii="Calibri" w:hAnsi="Calibri" w:cs="Calibri"/>
          <w:sz w:val="22"/>
          <w:szCs w:val="22"/>
        </w:rPr>
        <w:t>A</w:t>
      </w:r>
      <w:r w:rsidRPr="00AF0EEB">
        <w:rPr>
          <w:rFonts w:ascii="Calibri" w:hAnsi="Calibri" w:cs="Calibri"/>
          <w:sz w:val="22"/>
          <w:szCs w:val="22"/>
        </w:rPr>
        <w:t>ccommodation for disabled people's specific understandings, communication challenges, and need for meaningful engagement within the justice process through supported decision</w:t>
      </w:r>
      <w:r w:rsidR="00D765D4">
        <w:rPr>
          <w:rFonts w:ascii="Calibri" w:hAnsi="Calibri" w:cs="Calibri"/>
          <w:sz w:val="22"/>
          <w:szCs w:val="22"/>
        </w:rPr>
        <w:t xml:space="preserve"> </w:t>
      </w:r>
      <w:r w:rsidRPr="00AF0EEB">
        <w:rPr>
          <w:rFonts w:ascii="Calibri" w:hAnsi="Calibri" w:cs="Calibri"/>
          <w:sz w:val="22"/>
          <w:szCs w:val="22"/>
        </w:rPr>
        <w:t xml:space="preserve">making and </w:t>
      </w:r>
      <w:r w:rsidR="00D765D4">
        <w:rPr>
          <w:rFonts w:ascii="Calibri" w:hAnsi="Calibri" w:cs="Calibri"/>
          <w:sz w:val="22"/>
          <w:szCs w:val="22"/>
        </w:rPr>
        <w:t xml:space="preserve">assistance from </w:t>
      </w:r>
      <w:r w:rsidRPr="00AF0EEB">
        <w:rPr>
          <w:rFonts w:ascii="Calibri" w:hAnsi="Calibri" w:cs="Calibri"/>
          <w:sz w:val="22"/>
          <w:szCs w:val="22"/>
        </w:rPr>
        <w:t xml:space="preserve">communication experts </w:t>
      </w:r>
      <w:r w:rsidR="00D765D4">
        <w:rPr>
          <w:rFonts w:ascii="Calibri" w:hAnsi="Calibri" w:cs="Calibri"/>
          <w:sz w:val="22"/>
          <w:szCs w:val="22"/>
        </w:rPr>
        <w:t>is</w:t>
      </w:r>
      <w:r w:rsidRPr="00AF0EEB">
        <w:rPr>
          <w:rFonts w:ascii="Calibri" w:hAnsi="Calibri" w:cs="Calibri"/>
          <w:sz w:val="22"/>
          <w:szCs w:val="22"/>
        </w:rPr>
        <w:t xml:space="preserve"> missing from the actions.</w:t>
      </w:r>
    </w:p>
    <w:p w14:paraId="2268ED1F" w14:textId="3A6D3C6F"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Undiagnosed Disabilities</w:t>
      </w:r>
      <w:r w:rsidRPr="00AF0EEB">
        <w:rPr>
          <w:rFonts w:ascii="Calibri" w:hAnsi="Calibri" w:cs="Calibri"/>
          <w:sz w:val="22"/>
          <w:szCs w:val="22"/>
        </w:rPr>
        <w:t xml:space="preserve"> </w:t>
      </w:r>
      <w:r w:rsidR="00637824">
        <w:rPr>
          <w:rFonts w:ascii="Calibri" w:hAnsi="Calibri" w:cs="Calibri"/>
          <w:sz w:val="22"/>
          <w:szCs w:val="22"/>
        </w:rPr>
        <w:t xml:space="preserve">There was agreement that the Draft Strategy does not acknowledge or address the growing population of </w:t>
      </w:r>
      <w:r w:rsidRPr="00637824">
        <w:rPr>
          <w:rFonts w:ascii="Calibri" w:hAnsi="Calibri" w:cs="Calibri"/>
          <w:sz w:val="22"/>
          <w:szCs w:val="22"/>
        </w:rPr>
        <w:t>undiagnosed disabled people within the justice system</w:t>
      </w:r>
      <w:r w:rsidR="00637824">
        <w:rPr>
          <w:rFonts w:ascii="Calibri" w:hAnsi="Calibri" w:cs="Calibri"/>
          <w:sz w:val="22"/>
          <w:szCs w:val="22"/>
        </w:rPr>
        <w:t xml:space="preserve"> (autism spectrum, intellectual </w:t>
      </w:r>
      <w:r w:rsidR="00637824">
        <w:rPr>
          <w:rFonts w:ascii="Calibri" w:hAnsi="Calibri" w:cs="Calibri"/>
          <w:sz w:val="22"/>
          <w:szCs w:val="22"/>
        </w:rPr>
        <w:lastRenderedPageBreak/>
        <w:t xml:space="preserve">disabilities, FASD, ADHD </w:t>
      </w:r>
      <w:proofErr w:type="spellStart"/>
      <w:r w:rsidR="00637824">
        <w:rPr>
          <w:rFonts w:ascii="Calibri" w:hAnsi="Calibri" w:cs="Calibri"/>
          <w:sz w:val="22"/>
          <w:szCs w:val="22"/>
        </w:rPr>
        <w:t>etc</w:t>
      </w:r>
      <w:proofErr w:type="spellEnd"/>
      <w:r w:rsidR="00637824">
        <w:rPr>
          <w:rFonts w:ascii="Calibri" w:hAnsi="Calibri" w:cs="Calibri"/>
          <w:sz w:val="22"/>
          <w:szCs w:val="22"/>
        </w:rPr>
        <w:t>)</w:t>
      </w:r>
      <w:r w:rsidR="00D765D4">
        <w:rPr>
          <w:rFonts w:ascii="Calibri" w:hAnsi="Calibri" w:cs="Calibri"/>
          <w:sz w:val="22"/>
          <w:szCs w:val="22"/>
        </w:rPr>
        <w:t>. The impacts of these undiagnosed conditions across justice and corrections are profound for disabled people, their families, and society and the Disability Strategy should aim to cover this in its justice content.</w:t>
      </w:r>
    </w:p>
    <w:p w14:paraId="2E5D8DC3" w14:textId="5DBD3460" w:rsidR="003B26BE" w:rsidRPr="00AF0EEB" w:rsidRDefault="007A0EE8" w:rsidP="00AF0EEB">
      <w:pPr>
        <w:pStyle w:val="Default"/>
        <w:spacing w:before="0"/>
        <w:rPr>
          <w:rFonts w:ascii="Calibri" w:hAnsi="Calibri" w:cs="Calibri"/>
          <w:sz w:val="22"/>
          <w:szCs w:val="22"/>
        </w:rPr>
      </w:pPr>
      <w:r w:rsidRPr="00AF0EEB">
        <w:rPr>
          <w:rFonts w:ascii="Calibri" w:hAnsi="Calibri" w:cs="Calibri"/>
          <w:b/>
          <w:bCs/>
          <w:sz w:val="22"/>
          <w:szCs w:val="22"/>
        </w:rPr>
        <w:t>Underwhelming Actions</w:t>
      </w:r>
      <w:r w:rsidRPr="00AF0EEB">
        <w:rPr>
          <w:rFonts w:ascii="Calibri" w:hAnsi="Calibri" w:cs="Calibri"/>
          <w:sz w:val="22"/>
          <w:szCs w:val="22"/>
        </w:rPr>
        <w:t xml:space="preserve"> </w:t>
      </w:r>
      <w:r w:rsidR="00637824">
        <w:rPr>
          <w:rFonts w:ascii="Calibri" w:hAnsi="Calibri" w:cs="Calibri"/>
          <w:sz w:val="22"/>
          <w:szCs w:val="22"/>
        </w:rPr>
        <w:t xml:space="preserve">Some </w:t>
      </w:r>
      <w:r w:rsidRPr="00AF0EEB">
        <w:rPr>
          <w:rFonts w:ascii="Calibri" w:hAnsi="Calibri" w:cs="Calibri"/>
          <w:sz w:val="22"/>
          <w:szCs w:val="22"/>
        </w:rPr>
        <w:t xml:space="preserve">found the justice section </w:t>
      </w:r>
      <w:r w:rsidR="00637824">
        <w:rPr>
          <w:rFonts w:ascii="Calibri" w:hAnsi="Calibri" w:cs="Calibri"/>
          <w:sz w:val="22"/>
          <w:szCs w:val="22"/>
        </w:rPr>
        <w:t>of the Draft Strategy</w:t>
      </w:r>
      <w:r w:rsidR="00D765D4">
        <w:rPr>
          <w:rFonts w:ascii="Calibri" w:hAnsi="Calibri" w:cs="Calibri"/>
          <w:sz w:val="22"/>
          <w:szCs w:val="22"/>
        </w:rPr>
        <w:t xml:space="preserve"> “</w:t>
      </w:r>
      <w:r w:rsidRPr="00AF0EEB">
        <w:rPr>
          <w:rFonts w:ascii="Calibri" w:hAnsi="Calibri" w:cs="Calibri"/>
          <w:sz w:val="22"/>
          <w:szCs w:val="22"/>
        </w:rPr>
        <w:t>underwhelming</w:t>
      </w:r>
      <w:r w:rsidR="00D765D4">
        <w:rPr>
          <w:rFonts w:ascii="Calibri" w:hAnsi="Calibri" w:cs="Calibri"/>
          <w:sz w:val="22"/>
          <w:szCs w:val="22"/>
        </w:rPr>
        <w:t>”,</w:t>
      </w:r>
      <w:r w:rsidRPr="00AF0EEB">
        <w:rPr>
          <w:rFonts w:ascii="Calibri" w:hAnsi="Calibri" w:cs="Calibri"/>
          <w:sz w:val="22"/>
          <w:szCs w:val="22"/>
        </w:rPr>
        <w:t xml:space="preserve"> suggesting that many proposed actions were already </w:t>
      </w:r>
      <w:r w:rsidR="00637824">
        <w:rPr>
          <w:rFonts w:ascii="Calibri" w:hAnsi="Calibri" w:cs="Calibri"/>
          <w:sz w:val="22"/>
          <w:szCs w:val="22"/>
        </w:rPr>
        <w:t xml:space="preserve">being addressed </w:t>
      </w:r>
      <w:r w:rsidRPr="00AF0EEB">
        <w:rPr>
          <w:rFonts w:ascii="Calibri" w:hAnsi="Calibri" w:cs="Calibri"/>
          <w:sz w:val="22"/>
          <w:szCs w:val="22"/>
        </w:rPr>
        <w:t xml:space="preserve">(e.g., Law Commission review, pilots) rather than </w:t>
      </w:r>
      <w:r w:rsidR="00637824">
        <w:rPr>
          <w:rFonts w:ascii="Calibri" w:hAnsi="Calibri" w:cs="Calibri"/>
          <w:sz w:val="22"/>
          <w:szCs w:val="22"/>
        </w:rPr>
        <w:t xml:space="preserve">including or exploring </w:t>
      </w:r>
      <w:r w:rsidRPr="00AF0EEB">
        <w:rPr>
          <w:rFonts w:ascii="Calibri" w:hAnsi="Calibri" w:cs="Calibri"/>
          <w:sz w:val="22"/>
          <w:szCs w:val="22"/>
        </w:rPr>
        <w:t>new</w:t>
      </w:r>
      <w:r w:rsidR="00D765D4">
        <w:rPr>
          <w:rFonts w:ascii="Calibri" w:hAnsi="Calibri" w:cs="Calibri"/>
          <w:sz w:val="22"/>
          <w:szCs w:val="22"/>
        </w:rPr>
        <w:t>er</w:t>
      </w:r>
      <w:r w:rsidRPr="00AF0EEB">
        <w:rPr>
          <w:rFonts w:ascii="Calibri" w:hAnsi="Calibri" w:cs="Calibri"/>
          <w:sz w:val="22"/>
          <w:szCs w:val="22"/>
        </w:rPr>
        <w:t xml:space="preserve"> initiatives.</w:t>
      </w:r>
    </w:p>
    <w:p w14:paraId="11FE4456" w14:textId="77777777" w:rsidR="00C506EC" w:rsidRDefault="00C506EC">
      <w:pPr>
        <w:pStyle w:val="Default"/>
        <w:spacing w:before="0" w:after="240"/>
        <w:rPr>
          <w:rFonts w:ascii="Calibri" w:hAnsi="Calibri" w:cs="Calibri"/>
          <w:sz w:val="22"/>
          <w:szCs w:val="22"/>
        </w:rPr>
      </w:pPr>
    </w:p>
    <w:p w14:paraId="15CCA84D" w14:textId="1DABB78F" w:rsidR="00D765D4" w:rsidRDefault="00D765D4">
      <w:pPr>
        <w:pStyle w:val="Default"/>
        <w:spacing w:before="0" w:after="240"/>
        <w:rPr>
          <w:rFonts w:ascii="Calibri" w:hAnsi="Calibri" w:cs="Calibri"/>
          <w:sz w:val="22"/>
          <w:szCs w:val="22"/>
        </w:rPr>
      </w:pPr>
      <w:r>
        <w:rPr>
          <w:rFonts w:ascii="Calibri" w:hAnsi="Calibri" w:cs="Calibri"/>
          <w:sz w:val="22"/>
          <w:szCs w:val="22"/>
        </w:rPr>
        <w:t xml:space="preserve">Thank you to the Disability Strategy refresh team for considering feedback from Carers NZ and the Carers Alliance. Our networks live with </w:t>
      </w:r>
      <w:proofErr w:type="gramStart"/>
      <w:r>
        <w:rPr>
          <w:rFonts w:ascii="Calibri" w:hAnsi="Calibri" w:cs="Calibri"/>
          <w:sz w:val="22"/>
          <w:szCs w:val="22"/>
        </w:rPr>
        <w:t>all of</w:t>
      </w:r>
      <w:proofErr w:type="gramEnd"/>
      <w:r>
        <w:rPr>
          <w:rFonts w:ascii="Calibri" w:hAnsi="Calibri" w:cs="Calibri"/>
          <w:sz w:val="22"/>
          <w:szCs w:val="22"/>
        </w:rPr>
        <w:t xml:space="preserve"> the issues covered by the Strategy – our feedback is based on our frontline and lived experience of disability.</w:t>
      </w:r>
    </w:p>
    <w:p w14:paraId="25A3ED40" w14:textId="6F0CDAAB" w:rsidR="00D765D4" w:rsidRDefault="00D765D4">
      <w:pPr>
        <w:pStyle w:val="Default"/>
        <w:spacing w:before="0" w:after="240"/>
        <w:rPr>
          <w:rFonts w:ascii="Calibri" w:hAnsi="Calibri" w:cs="Calibri"/>
          <w:sz w:val="22"/>
          <w:szCs w:val="22"/>
        </w:rPr>
      </w:pPr>
      <w:r>
        <w:rPr>
          <w:rFonts w:ascii="Calibri" w:hAnsi="Calibri" w:cs="Calibri"/>
          <w:sz w:val="22"/>
          <w:szCs w:val="22"/>
        </w:rPr>
        <w:t xml:space="preserve">Questions about our submission can be directed to </w:t>
      </w:r>
      <w:hyperlink r:id="rId10" w:history="1">
        <w:r w:rsidRPr="00231C45">
          <w:rPr>
            <w:rStyle w:val="Hyperlink"/>
            <w:rFonts w:ascii="Calibri" w:hAnsi="Calibri" w:cs="Calibri"/>
            <w:sz w:val="22"/>
            <w:szCs w:val="22"/>
          </w:rPr>
          <w:t>info@carers.net.nz</w:t>
        </w:r>
      </w:hyperlink>
      <w:r>
        <w:rPr>
          <w:rFonts w:ascii="Calibri" w:hAnsi="Calibri" w:cs="Calibri"/>
          <w:sz w:val="22"/>
          <w:szCs w:val="22"/>
        </w:rPr>
        <w:t xml:space="preserve"> </w:t>
      </w:r>
    </w:p>
    <w:p w14:paraId="441E7CB6" w14:textId="77777777" w:rsidR="00D765D4" w:rsidRDefault="00D765D4">
      <w:pPr>
        <w:pStyle w:val="Default"/>
        <w:spacing w:before="0" w:after="240"/>
        <w:rPr>
          <w:rFonts w:ascii="Calibri" w:hAnsi="Calibri" w:cs="Calibri"/>
          <w:sz w:val="22"/>
          <w:szCs w:val="22"/>
        </w:rPr>
      </w:pPr>
    </w:p>
    <w:p w14:paraId="561440F7" w14:textId="2ADD6220" w:rsidR="003B26BE" w:rsidRPr="00AF0EEB" w:rsidRDefault="00D765D4">
      <w:pPr>
        <w:pStyle w:val="Default"/>
        <w:spacing w:before="0" w:after="240"/>
        <w:rPr>
          <w:rFonts w:ascii="Calibri" w:hAnsi="Calibri" w:cs="Calibri"/>
          <w:sz w:val="22"/>
          <w:szCs w:val="22"/>
        </w:rPr>
      </w:pPr>
      <w:r>
        <w:rPr>
          <w:rFonts w:ascii="Calibri" w:hAnsi="Calibri" w:cs="Calibri"/>
          <w:noProof/>
          <w:sz w:val="22"/>
          <w:szCs w:val="22"/>
          <w14:textOutline w14:w="0" w14:cap="rnd" w14:cmpd="sng" w14:algn="ctr">
            <w14:noFill/>
            <w14:prstDash w14:val="solid"/>
            <w14:bevel/>
          </w14:textOutline>
        </w:rPr>
        <w:drawing>
          <wp:inline distT="0" distB="0" distL="0" distR="0" wp14:anchorId="0A0A3248" wp14:editId="60A32942">
            <wp:extent cx="6188710" cy="3562985"/>
            <wp:effectExtent l="0" t="0" r="0" b="5715"/>
            <wp:docPr id="322363400" name="Picture 3" descr="A collection of logos and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63400" name="Picture 3" descr="A collection of logos and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88710" cy="3562985"/>
                    </a:xfrm>
                    <a:prstGeom prst="rect">
                      <a:avLst/>
                    </a:prstGeom>
                  </pic:spPr>
                </pic:pic>
              </a:graphicData>
            </a:graphic>
          </wp:inline>
        </w:drawing>
      </w:r>
    </w:p>
    <w:sectPr w:rsidR="003B26BE" w:rsidRPr="00AF0EEB" w:rsidSect="00B90F80">
      <w:headerReference w:type="default" r:id="rId12"/>
      <w:footerReference w:type="even" r:id="rId13"/>
      <w:footerReference w:type="default" r:id="rId14"/>
      <w:pgSz w:w="11906" w:h="16838"/>
      <w:pgMar w:top="1440" w:right="1080" w:bottom="1440" w:left="108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3B744" w14:textId="77777777" w:rsidR="00DE7615" w:rsidRDefault="00DE7615">
      <w:r>
        <w:separator/>
      </w:r>
    </w:p>
  </w:endnote>
  <w:endnote w:type="continuationSeparator" w:id="0">
    <w:p w14:paraId="70FE5033" w14:textId="77777777" w:rsidR="00DE7615" w:rsidRDefault="00DE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6967917"/>
      <w:docPartObj>
        <w:docPartGallery w:val="Page Numbers (Bottom of Page)"/>
        <w:docPartUnique/>
      </w:docPartObj>
    </w:sdtPr>
    <w:sdtEndPr>
      <w:rPr>
        <w:rStyle w:val="PageNumber"/>
      </w:rPr>
    </w:sdtEndPr>
    <w:sdtContent>
      <w:p w14:paraId="122C4573" w14:textId="53CC0EBD" w:rsidR="00C506EC" w:rsidRDefault="00C506EC" w:rsidP="00231C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3F9688B" w14:textId="77777777" w:rsidR="00C506EC" w:rsidRDefault="00C506EC" w:rsidP="00C506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9306319"/>
      <w:docPartObj>
        <w:docPartGallery w:val="Page Numbers (Bottom of Page)"/>
        <w:docPartUnique/>
      </w:docPartObj>
    </w:sdtPr>
    <w:sdtEndPr>
      <w:rPr>
        <w:rStyle w:val="PageNumber"/>
      </w:rPr>
    </w:sdtEndPr>
    <w:sdtContent>
      <w:p w14:paraId="4A5E571D" w14:textId="3D6DD003" w:rsidR="00C506EC" w:rsidRDefault="00C506EC" w:rsidP="00231C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987615A" w14:textId="77777777" w:rsidR="003B26BE" w:rsidRDefault="003B26BE" w:rsidP="00C506EC">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C1B46" w14:textId="77777777" w:rsidR="00DE7615" w:rsidRDefault="00DE7615">
      <w:r>
        <w:separator/>
      </w:r>
    </w:p>
  </w:footnote>
  <w:footnote w:type="continuationSeparator" w:id="0">
    <w:p w14:paraId="6E153E3D" w14:textId="77777777" w:rsidR="00DE7615" w:rsidRDefault="00DE7615">
      <w:r>
        <w:continuationSeparator/>
      </w:r>
    </w:p>
  </w:footnote>
  <w:footnote w:id="1">
    <w:p w14:paraId="347F315F" w14:textId="60B83CDD" w:rsidR="00B90F80" w:rsidRDefault="00B90F80">
      <w:pPr>
        <w:pStyle w:val="FootnoteText"/>
      </w:pPr>
      <w:r>
        <w:rPr>
          <w:rStyle w:val="FootnoteReference"/>
        </w:rPr>
        <w:footnoteRef/>
      </w:r>
      <w:r>
        <w:t xml:space="preserve"> State of Caring report, 2022, Synergia.</w:t>
      </w:r>
    </w:p>
  </w:footnote>
  <w:footnote w:id="2">
    <w:p w14:paraId="4295BD36" w14:textId="7AC65EE1" w:rsidR="00B90F80" w:rsidRDefault="00B90F80">
      <w:pPr>
        <w:pStyle w:val="FootnoteText"/>
      </w:pPr>
      <w:r>
        <w:rPr>
          <w:rStyle w:val="FootnoteReference"/>
        </w:rPr>
        <w:footnoteRef/>
      </w:r>
      <w:r>
        <w:t xml:space="preserve"> New Zealand Disability Strategy, 2001, Objective 15</w:t>
      </w:r>
    </w:p>
  </w:footnote>
  <w:footnote w:id="3">
    <w:p w14:paraId="53992F15" w14:textId="1CFBE44D" w:rsidR="00B90F80" w:rsidRDefault="00B90F80">
      <w:pPr>
        <w:pStyle w:val="FootnoteText"/>
      </w:pPr>
      <w:r>
        <w:rPr>
          <w:rStyle w:val="FootnoteReference"/>
        </w:rPr>
        <w:footnoteRef/>
      </w:r>
      <w:r>
        <w:t xml:space="preserve"> National Health Committee, 1998, </w:t>
      </w:r>
      <w:r w:rsidRPr="00B90F80">
        <w:rPr>
          <w:i/>
          <w:iCs/>
        </w:rPr>
        <w:t>How Should We Care for the Carers?</w:t>
      </w:r>
    </w:p>
  </w:footnote>
  <w:footnote w:id="4">
    <w:p w14:paraId="388C7266" w14:textId="4FB43A81" w:rsidR="00E26F38" w:rsidRDefault="00E26F38">
      <w:pPr>
        <w:pStyle w:val="FootnoteText"/>
      </w:pPr>
      <w:r>
        <w:rPr>
          <w:rStyle w:val="FootnoteReference"/>
        </w:rPr>
        <w:footnoteRef/>
      </w:r>
      <w:r>
        <w:t xml:space="preserve"> </w:t>
      </w:r>
      <w:r w:rsidRPr="00E26F38">
        <w:rPr>
          <w:i/>
          <w:iCs/>
        </w:rPr>
        <w:t xml:space="preserve">The Economic Contribution and Sacrifices of </w:t>
      </w:r>
      <w:r w:rsidR="00D765D4">
        <w:rPr>
          <w:i/>
          <w:iCs/>
        </w:rPr>
        <w:t xml:space="preserve">Unpaid </w:t>
      </w:r>
      <w:r w:rsidRPr="00E26F38">
        <w:rPr>
          <w:i/>
          <w:iCs/>
        </w:rPr>
        <w:t>Family Wh</w:t>
      </w:r>
      <w:r w:rsidR="00D765D4" w:rsidRPr="00D765D4">
        <w:rPr>
          <w:i/>
          <w:iCs/>
        </w:rPr>
        <w:t>ā</w:t>
      </w:r>
      <w:r w:rsidRPr="00E26F38">
        <w:rPr>
          <w:i/>
          <w:iCs/>
        </w:rPr>
        <w:t>nau and Aiga Ca</w:t>
      </w:r>
      <w:r w:rsidR="00D765D4">
        <w:rPr>
          <w:i/>
          <w:iCs/>
        </w:rPr>
        <w:t>r</w:t>
      </w:r>
      <w:r w:rsidRPr="00E26F38">
        <w:rPr>
          <w:i/>
          <w:iCs/>
        </w:rPr>
        <w:t>ers in New Zealand</w:t>
      </w:r>
      <w:r>
        <w:t xml:space="preserve">, </w:t>
      </w:r>
      <w:proofErr w:type="spellStart"/>
      <w:r>
        <w:t>Infometrics</w:t>
      </w:r>
      <w:proofErr w:type="spellEnd"/>
      <w:r>
        <w:t>,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7E90" w14:textId="77777777" w:rsidR="003B26BE" w:rsidRDefault="003B26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7287A"/>
    <w:multiLevelType w:val="hybridMultilevel"/>
    <w:tmpl w:val="01C8B16A"/>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1" w15:restartNumberingAfterBreak="0">
    <w:nsid w:val="5F062293"/>
    <w:multiLevelType w:val="hybridMultilevel"/>
    <w:tmpl w:val="0264F54E"/>
    <w:numStyleLink w:val="Bullet"/>
  </w:abstractNum>
  <w:abstractNum w:abstractNumId="2" w15:restartNumberingAfterBreak="0">
    <w:nsid w:val="6A0B7F39"/>
    <w:multiLevelType w:val="hybridMultilevel"/>
    <w:tmpl w:val="0264F54E"/>
    <w:styleLink w:val="Bullet"/>
    <w:lvl w:ilvl="0" w:tplc="75F4B526">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F2F2CC42">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79FC4556">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6898FA82">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17D23538">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0C1A85B4">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C71AEE64">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39223D12">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62AE48E8">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num w:numId="1" w16cid:durableId="51196287">
    <w:abstractNumId w:val="2"/>
  </w:num>
  <w:num w:numId="2" w16cid:durableId="1647659034">
    <w:abstractNumId w:val="1"/>
  </w:num>
  <w:num w:numId="3" w16cid:durableId="1353187587">
    <w:abstractNumId w:val="1"/>
    <w:lvlOverride w:ilvl="0">
      <w:lvl w:ilvl="0" w:tplc="9C90B672">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C302EC0">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DA4405E0">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C562F206">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6B5C1598">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B6FC8C06">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2A5A32F4">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2556D038">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B1E088A2">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4" w16cid:durableId="2145464402">
    <w:abstractNumId w:val="1"/>
    <w:lvlOverride w:ilvl="0">
      <w:lvl w:ilvl="0" w:tplc="9C90B672">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C302EC0">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DA4405E0">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C562F206">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6B5C1598">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B6FC8C06">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2A5A32F4">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2556D038">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B1E088A2">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5" w16cid:durableId="2095856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BE"/>
    <w:rsid w:val="00012DBD"/>
    <w:rsid w:val="001759D0"/>
    <w:rsid w:val="00316A6D"/>
    <w:rsid w:val="003B26BE"/>
    <w:rsid w:val="00637824"/>
    <w:rsid w:val="006C7C20"/>
    <w:rsid w:val="00716862"/>
    <w:rsid w:val="007A0EE8"/>
    <w:rsid w:val="00856A6D"/>
    <w:rsid w:val="00AC348D"/>
    <w:rsid w:val="00AF0EEB"/>
    <w:rsid w:val="00B4535B"/>
    <w:rsid w:val="00B90F80"/>
    <w:rsid w:val="00C506EC"/>
    <w:rsid w:val="00CB18A9"/>
    <w:rsid w:val="00D765D4"/>
    <w:rsid w:val="00DE7615"/>
    <w:rsid w:val="00DF3F24"/>
    <w:rsid w:val="00E26F38"/>
    <w:rsid w:val="00F41B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C8EC"/>
  <w15:docId w15:val="{A46BB4E2-52BF-7248-8DFC-8A5D4104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NZ"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Bullet">
    <w:name w:val="Bullet"/>
    <w:pPr>
      <w:numPr>
        <w:numId w:val="1"/>
      </w:numPr>
    </w:pPr>
  </w:style>
  <w:style w:type="paragraph" w:styleId="FootnoteText">
    <w:name w:val="footnote text"/>
    <w:basedOn w:val="Normal"/>
    <w:link w:val="FootnoteTextChar"/>
    <w:uiPriority w:val="99"/>
    <w:semiHidden/>
    <w:unhideWhenUsed/>
    <w:rsid w:val="00B90F80"/>
    <w:rPr>
      <w:sz w:val="20"/>
      <w:szCs w:val="20"/>
    </w:rPr>
  </w:style>
  <w:style w:type="character" w:customStyle="1" w:styleId="FootnoteTextChar">
    <w:name w:val="Footnote Text Char"/>
    <w:basedOn w:val="DefaultParagraphFont"/>
    <w:link w:val="FootnoteText"/>
    <w:uiPriority w:val="99"/>
    <w:semiHidden/>
    <w:rsid w:val="00B90F80"/>
    <w:rPr>
      <w:lang w:val="en-US" w:eastAsia="en-US"/>
    </w:rPr>
  </w:style>
  <w:style w:type="character" w:styleId="FootnoteReference">
    <w:name w:val="footnote reference"/>
    <w:basedOn w:val="DefaultParagraphFont"/>
    <w:uiPriority w:val="99"/>
    <w:semiHidden/>
    <w:unhideWhenUsed/>
    <w:rsid w:val="00B90F80"/>
    <w:rPr>
      <w:vertAlign w:val="superscript"/>
    </w:rPr>
  </w:style>
  <w:style w:type="paragraph" w:styleId="Footer">
    <w:name w:val="footer"/>
    <w:basedOn w:val="Normal"/>
    <w:link w:val="FooterChar"/>
    <w:uiPriority w:val="99"/>
    <w:unhideWhenUsed/>
    <w:rsid w:val="00C506EC"/>
    <w:pPr>
      <w:tabs>
        <w:tab w:val="center" w:pos="4513"/>
        <w:tab w:val="right" w:pos="9026"/>
      </w:tabs>
    </w:pPr>
  </w:style>
  <w:style w:type="character" w:customStyle="1" w:styleId="FooterChar">
    <w:name w:val="Footer Char"/>
    <w:basedOn w:val="DefaultParagraphFont"/>
    <w:link w:val="Footer"/>
    <w:uiPriority w:val="99"/>
    <w:rsid w:val="00C506EC"/>
    <w:rPr>
      <w:sz w:val="24"/>
      <w:szCs w:val="24"/>
      <w:lang w:val="en-US" w:eastAsia="en-US"/>
    </w:rPr>
  </w:style>
  <w:style w:type="character" w:styleId="PageNumber">
    <w:name w:val="page number"/>
    <w:basedOn w:val="DefaultParagraphFont"/>
    <w:uiPriority w:val="99"/>
    <w:semiHidden/>
    <w:unhideWhenUsed/>
    <w:rsid w:val="00C506EC"/>
  </w:style>
  <w:style w:type="character" w:styleId="UnresolvedMention">
    <w:name w:val="Unresolved Mention"/>
    <w:basedOn w:val="DefaultParagraphFont"/>
    <w:uiPriority w:val="99"/>
    <w:semiHidden/>
    <w:unhideWhenUsed/>
    <w:rsid w:val="00D76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carers.net.n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CD247-2A07-6C42-A3D7-CA725D91A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3043</Words>
  <Characters>17705</Characters>
  <Application>Microsoft Office Word</Application>
  <DocSecurity>4</DocSecurity>
  <Lines>281</Lines>
  <Paragraphs>95</Paragraphs>
  <ScaleCrop>false</ScaleCrop>
  <Company/>
  <LinksUpToDate>false</LinksUpToDate>
  <CharactersWithSpaces>20686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Comms Team</dc:creator>
  <cp:lastModifiedBy>Comms Team</cp:lastModifiedBy>
  <cp:revision>2</cp:revision>
  <dcterms:created xsi:type="dcterms:W3CDTF">2025-10-15T00:47:00Z</dcterms:created>
  <dcterms:modified xsi:type="dcterms:W3CDTF">2025-10-15T00:47:00Z</dcterms:modified>
</cp:coreProperties>
</file>